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F3D66" w14:textId="55C931C7" w:rsidR="00274EE5" w:rsidRPr="002919FB" w:rsidRDefault="00274EE5" w:rsidP="00410762">
      <w:pPr>
        <w:tabs>
          <w:tab w:val="center" w:pos="4536"/>
          <w:tab w:val="right" w:pos="8280"/>
          <w:tab w:val="right" w:pos="9781"/>
        </w:tabs>
        <w:ind w:right="-58"/>
        <w:jc w:val="left"/>
        <w:rPr>
          <w:rFonts w:eastAsia="宋体"/>
          <w:b/>
          <w:bCs/>
          <w:sz w:val="28"/>
          <w:szCs w:val="28"/>
          <w:lang w:eastAsia="zh-CN"/>
        </w:rPr>
      </w:pPr>
      <w:r w:rsidRPr="002919FB">
        <w:rPr>
          <w:rFonts w:eastAsia="宋体"/>
          <w:b/>
          <w:bCs/>
          <w:sz w:val="28"/>
          <w:szCs w:val="28"/>
        </w:rPr>
        <w:t>3GPP TSG RAN WG1</w:t>
      </w:r>
      <w:r w:rsidR="00464741" w:rsidRPr="002919FB">
        <w:rPr>
          <w:rFonts w:eastAsia="宋体"/>
          <w:b/>
          <w:bCs/>
          <w:sz w:val="28"/>
          <w:szCs w:val="28"/>
          <w:lang w:eastAsia="zh-CN"/>
        </w:rPr>
        <w:t>#1</w:t>
      </w:r>
      <w:r w:rsidR="009E258F">
        <w:rPr>
          <w:rFonts w:eastAsia="宋体"/>
          <w:b/>
          <w:bCs/>
          <w:sz w:val="28"/>
          <w:szCs w:val="28"/>
          <w:lang w:eastAsia="zh-CN"/>
        </w:rPr>
        <w:t>10</w:t>
      </w:r>
      <w:r w:rsidR="00D548F9">
        <w:rPr>
          <w:rFonts w:eastAsia="宋体"/>
          <w:b/>
          <w:bCs/>
          <w:sz w:val="28"/>
          <w:szCs w:val="28"/>
          <w:lang w:eastAsia="zh-CN"/>
        </w:rPr>
        <w:t>bis</w:t>
      </w:r>
      <w:r w:rsidR="005A28E6">
        <w:rPr>
          <w:rFonts w:eastAsia="宋体"/>
          <w:b/>
          <w:bCs/>
          <w:sz w:val="28"/>
          <w:szCs w:val="28"/>
          <w:lang w:eastAsia="zh-CN"/>
        </w:rPr>
        <w:t xml:space="preserve">    </w:t>
      </w:r>
      <w:r w:rsidR="00422B52" w:rsidRPr="002919FB">
        <w:rPr>
          <w:rFonts w:eastAsia="宋体"/>
          <w:b/>
          <w:bCs/>
          <w:sz w:val="28"/>
          <w:szCs w:val="28"/>
          <w:lang w:eastAsia="zh-CN"/>
        </w:rPr>
        <w:t xml:space="preserve">        </w:t>
      </w:r>
      <w:r w:rsidR="006B0BEB" w:rsidRPr="002919FB">
        <w:rPr>
          <w:rFonts w:eastAsia="宋体"/>
          <w:b/>
          <w:bCs/>
          <w:sz w:val="28"/>
          <w:szCs w:val="28"/>
          <w:lang w:eastAsia="zh-CN"/>
        </w:rPr>
        <w:t xml:space="preserve">    </w:t>
      </w:r>
      <w:r w:rsidRPr="002919FB">
        <w:rPr>
          <w:rFonts w:eastAsia="宋体"/>
          <w:b/>
          <w:bCs/>
          <w:sz w:val="28"/>
          <w:szCs w:val="28"/>
        </w:rPr>
        <w:t xml:space="preserve">      </w:t>
      </w:r>
      <w:r w:rsidRPr="002919FB">
        <w:rPr>
          <w:rFonts w:eastAsia="MS Mincho"/>
          <w:b/>
          <w:bCs/>
          <w:sz w:val="28"/>
          <w:szCs w:val="28"/>
          <w:lang w:eastAsia="ja-JP"/>
        </w:rPr>
        <w:t xml:space="preserve">                           </w:t>
      </w:r>
      <w:r w:rsidRPr="002919FB">
        <w:rPr>
          <w:rFonts w:eastAsia="宋体"/>
          <w:b/>
          <w:bCs/>
          <w:sz w:val="28"/>
          <w:szCs w:val="28"/>
        </w:rPr>
        <w:tab/>
        <w:t xml:space="preserve">  </w:t>
      </w:r>
      <w:r w:rsidR="0091007F" w:rsidRPr="002919FB">
        <w:rPr>
          <w:rFonts w:eastAsia="宋体"/>
          <w:b/>
          <w:bCs/>
          <w:sz w:val="28"/>
          <w:szCs w:val="28"/>
        </w:rPr>
        <w:t xml:space="preserve">    </w:t>
      </w:r>
      <w:r w:rsidR="004A6A1F" w:rsidRPr="002919FB">
        <w:rPr>
          <w:rFonts w:eastAsia="宋体"/>
          <w:b/>
          <w:bCs/>
          <w:sz w:val="28"/>
          <w:szCs w:val="28"/>
        </w:rPr>
        <w:t xml:space="preserve">      </w:t>
      </w:r>
      <w:r w:rsidR="00A63814" w:rsidRPr="00A63814">
        <w:rPr>
          <w:rFonts w:eastAsia="宋体"/>
          <w:b/>
          <w:bCs/>
          <w:sz w:val="28"/>
          <w:szCs w:val="28"/>
        </w:rPr>
        <w:t>R1-2208747</w:t>
      </w:r>
    </w:p>
    <w:p w14:paraId="4A2B2B80" w14:textId="67060977" w:rsidR="003D7203" w:rsidRPr="002919FB" w:rsidRDefault="00D548F9" w:rsidP="003D7203">
      <w:pPr>
        <w:tabs>
          <w:tab w:val="center" w:pos="4536"/>
          <w:tab w:val="right" w:pos="9072"/>
        </w:tabs>
        <w:rPr>
          <w:rFonts w:eastAsia="宋体"/>
          <w:b/>
          <w:bCs/>
          <w:sz w:val="28"/>
          <w:szCs w:val="28"/>
        </w:rPr>
      </w:pPr>
      <w:proofErr w:type="spellStart"/>
      <w:r>
        <w:rPr>
          <w:rFonts w:eastAsia="宋体"/>
          <w:b/>
          <w:bCs/>
          <w:sz w:val="28"/>
          <w:szCs w:val="28"/>
        </w:rPr>
        <w:t>eMeeting</w:t>
      </w:r>
      <w:proofErr w:type="spellEnd"/>
      <w:r w:rsidR="005A28E6" w:rsidRPr="003D7203">
        <w:rPr>
          <w:rFonts w:eastAsia="宋体"/>
          <w:b/>
          <w:bCs/>
          <w:sz w:val="28"/>
          <w:szCs w:val="28"/>
        </w:rPr>
        <w:t xml:space="preserve">, </w:t>
      </w:r>
      <w:r>
        <w:rPr>
          <w:rFonts w:eastAsia="宋体"/>
          <w:b/>
          <w:bCs/>
          <w:sz w:val="28"/>
          <w:szCs w:val="28"/>
        </w:rPr>
        <w:t>October</w:t>
      </w:r>
      <w:r w:rsidR="005A28E6">
        <w:rPr>
          <w:rFonts w:eastAsia="宋体"/>
          <w:b/>
          <w:bCs/>
          <w:sz w:val="28"/>
          <w:szCs w:val="28"/>
        </w:rPr>
        <w:t xml:space="preserve"> </w:t>
      </w:r>
      <w:r>
        <w:rPr>
          <w:rFonts w:eastAsia="宋体"/>
          <w:b/>
          <w:bCs/>
          <w:sz w:val="28"/>
          <w:szCs w:val="28"/>
        </w:rPr>
        <w:t>10</w:t>
      </w:r>
      <w:r w:rsidRPr="00D548F9">
        <w:rPr>
          <w:rFonts w:eastAsia="宋体"/>
          <w:b/>
          <w:bCs/>
          <w:sz w:val="28"/>
          <w:szCs w:val="28"/>
          <w:vertAlign w:val="superscript"/>
        </w:rPr>
        <w:t>th</w:t>
      </w:r>
      <w:r w:rsidR="005A28E6" w:rsidRPr="003D7203">
        <w:rPr>
          <w:rFonts w:eastAsia="宋体"/>
          <w:b/>
          <w:bCs/>
          <w:sz w:val="28"/>
          <w:szCs w:val="28"/>
        </w:rPr>
        <w:t xml:space="preserve"> –</w:t>
      </w:r>
      <w:r>
        <w:rPr>
          <w:rFonts w:eastAsia="宋体"/>
          <w:b/>
          <w:bCs/>
          <w:sz w:val="28"/>
          <w:szCs w:val="28"/>
          <w:lang w:eastAsia="zh-CN"/>
        </w:rPr>
        <w:t>19</w:t>
      </w:r>
      <w:r w:rsidR="005A28E6">
        <w:rPr>
          <w:rFonts w:eastAsia="宋体"/>
          <w:b/>
          <w:bCs/>
          <w:sz w:val="28"/>
          <w:szCs w:val="28"/>
          <w:vertAlign w:val="superscript"/>
          <w:lang w:eastAsia="zh-CN"/>
        </w:rPr>
        <w:t>th</w:t>
      </w:r>
      <w:r w:rsidR="005A28E6" w:rsidRPr="003D7203">
        <w:rPr>
          <w:rFonts w:eastAsia="宋体"/>
          <w:b/>
          <w:bCs/>
          <w:sz w:val="28"/>
          <w:szCs w:val="28"/>
        </w:rPr>
        <w:t>,</w:t>
      </w:r>
      <w:r w:rsidR="003D7203" w:rsidRPr="002919FB">
        <w:rPr>
          <w:rFonts w:eastAsia="宋体"/>
          <w:b/>
          <w:bCs/>
          <w:sz w:val="28"/>
          <w:szCs w:val="28"/>
        </w:rPr>
        <w:t xml:space="preserve"> </w:t>
      </w:r>
      <w:r w:rsidR="00464741" w:rsidRPr="002919FB">
        <w:rPr>
          <w:rFonts w:eastAsia="宋体"/>
          <w:b/>
          <w:bCs/>
          <w:sz w:val="28"/>
          <w:szCs w:val="28"/>
        </w:rPr>
        <w:t>202</w:t>
      </w:r>
      <w:r w:rsidR="00C31D03" w:rsidRPr="002919FB">
        <w:rPr>
          <w:rFonts w:eastAsia="宋体"/>
          <w:b/>
          <w:bCs/>
          <w:sz w:val="28"/>
          <w:szCs w:val="28"/>
        </w:rPr>
        <w:t>2</w:t>
      </w:r>
    </w:p>
    <w:p w14:paraId="19E8FCAD" w14:textId="421CC60E" w:rsidR="000247A4" w:rsidRPr="002919FB" w:rsidRDefault="000247A4" w:rsidP="004B69A5">
      <w:pPr>
        <w:pBdr>
          <w:top w:val="single" w:sz="4" w:space="1" w:color="auto"/>
        </w:pBdr>
        <w:spacing w:after="0"/>
        <w:jc w:val="left"/>
        <w:rPr>
          <w:b/>
          <w:kern w:val="2"/>
          <w:sz w:val="28"/>
          <w:szCs w:val="28"/>
          <w:lang w:eastAsia="zh-CN"/>
        </w:rPr>
      </w:pPr>
    </w:p>
    <w:p w14:paraId="1A322E93" w14:textId="7BBA80E5" w:rsidR="000247A4" w:rsidRPr="002919FB" w:rsidRDefault="000247A4" w:rsidP="004B69A5">
      <w:pPr>
        <w:tabs>
          <w:tab w:val="left" w:pos="1985"/>
        </w:tabs>
        <w:overflowPunct w:val="0"/>
        <w:snapToGrid/>
        <w:ind w:left="1985" w:hanging="1985"/>
        <w:textAlignment w:val="baseline"/>
        <w:rPr>
          <w:b/>
          <w:bCs/>
          <w:sz w:val="28"/>
          <w:szCs w:val="28"/>
          <w:lang w:val="en-GB" w:eastAsia="zh-CN"/>
        </w:rPr>
      </w:pPr>
      <w:r w:rsidRPr="002919FB">
        <w:rPr>
          <w:b/>
          <w:bCs/>
          <w:sz w:val="28"/>
          <w:szCs w:val="28"/>
          <w:lang w:val="en-GB" w:eastAsia="zh-CN"/>
        </w:rPr>
        <w:t>Agenda Item:</w:t>
      </w:r>
      <w:r w:rsidRPr="002919FB">
        <w:rPr>
          <w:b/>
          <w:bCs/>
          <w:sz w:val="28"/>
          <w:szCs w:val="28"/>
          <w:lang w:val="en-GB" w:eastAsia="zh-CN"/>
        </w:rPr>
        <w:tab/>
      </w:r>
      <w:r w:rsidR="00777D46" w:rsidRPr="002919FB">
        <w:rPr>
          <w:b/>
          <w:bCs/>
          <w:sz w:val="28"/>
          <w:szCs w:val="28"/>
          <w:lang w:val="en-GB" w:eastAsia="zh-CN"/>
        </w:rPr>
        <w:t>9.1</w:t>
      </w:r>
      <w:r w:rsidR="00902DA8">
        <w:rPr>
          <w:b/>
          <w:bCs/>
          <w:sz w:val="28"/>
          <w:szCs w:val="28"/>
          <w:lang w:val="en-GB" w:eastAsia="zh-CN"/>
        </w:rPr>
        <w:t>2</w:t>
      </w:r>
      <w:r w:rsidR="00777D46" w:rsidRPr="002919FB">
        <w:rPr>
          <w:b/>
          <w:bCs/>
          <w:sz w:val="28"/>
          <w:szCs w:val="28"/>
          <w:lang w:val="en-GB" w:eastAsia="zh-CN"/>
        </w:rPr>
        <w:t>.</w:t>
      </w:r>
      <w:r w:rsidR="005A51EA" w:rsidRPr="002919FB">
        <w:rPr>
          <w:b/>
          <w:bCs/>
          <w:sz w:val="28"/>
          <w:szCs w:val="28"/>
          <w:lang w:val="en-GB" w:eastAsia="zh-CN"/>
        </w:rPr>
        <w:t>1</w:t>
      </w:r>
    </w:p>
    <w:p w14:paraId="123179F3" w14:textId="155B0A3C" w:rsidR="000247A4" w:rsidRPr="002919FB" w:rsidRDefault="000247A4" w:rsidP="004B69A5">
      <w:pPr>
        <w:tabs>
          <w:tab w:val="left" w:pos="1985"/>
        </w:tabs>
        <w:overflowPunct w:val="0"/>
        <w:snapToGrid/>
        <w:ind w:left="1985" w:hanging="1985"/>
        <w:textAlignment w:val="baseline"/>
        <w:rPr>
          <w:b/>
          <w:bCs/>
          <w:sz w:val="28"/>
          <w:szCs w:val="28"/>
          <w:lang w:val="en-GB" w:eastAsia="zh-CN"/>
        </w:rPr>
      </w:pPr>
      <w:r w:rsidRPr="002919FB">
        <w:rPr>
          <w:b/>
          <w:bCs/>
          <w:sz w:val="28"/>
          <w:szCs w:val="28"/>
          <w:lang w:val="en-GB" w:eastAsia="zh-CN"/>
        </w:rPr>
        <w:t>Source:</w:t>
      </w:r>
      <w:r w:rsidRPr="002919FB">
        <w:rPr>
          <w:b/>
          <w:bCs/>
          <w:sz w:val="28"/>
          <w:szCs w:val="28"/>
          <w:lang w:val="en-GB" w:eastAsia="zh-CN"/>
        </w:rPr>
        <w:tab/>
        <w:t>Lenovo</w:t>
      </w:r>
    </w:p>
    <w:p w14:paraId="0F2009C4" w14:textId="69B1753F" w:rsidR="000247A4" w:rsidRPr="002919FB" w:rsidRDefault="000247A4" w:rsidP="004B69A5">
      <w:pPr>
        <w:tabs>
          <w:tab w:val="left" w:pos="1985"/>
        </w:tabs>
        <w:overflowPunct w:val="0"/>
        <w:snapToGrid/>
        <w:ind w:left="1985" w:hanging="1985"/>
        <w:textAlignment w:val="baseline"/>
        <w:rPr>
          <w:b/>
          <w:bCs/>
          <w:sz w:val="28"/>
          <w:szCs w:val="28"/>
          <w:lang w:eastAsia="zh-CN"/>
        </w:rPr>
      </w:pPr>
      <w:r w:rsidRPr="002919FB">
        <w:rPr>
          <w:b/>
          <w:bCs/>
          <w:sz w:val="28"/>
          <w:szCs w:val="28"/>
          <w:lang w:val="en-GB" w:eastAsia="zh-CN"/>
        </w:rPr>
        <w:t>Title:</w:t>
      </w:r>
      <w:r w:rsidRPr="002919FB">
        <w:rPr>
          <w:b/>
          <w:bCs/>
          <w:sz w:val="28"/>
          <w:szCs w:val="28"/>
          <w:lang w:val="en-GB" w:eastAsia="zh-CN"/>
        </w:rPr>
        <w:tab/>
      </w:r>
      <w:r w:rsidR="00902DA8" w:rsidRPr="00902DA8">
        <w:rPr>
          <w:b/>
          <w:bCs/>
          <w:sz w:val="28"/>
          <w:szCs w:val="28"/>
          <w:lang w:val="en-GB" w:eastAsia="zh-CN"/>
        </w:rPr>
        <w:t>L1 enhancements for inter-cell beam management</w:t>
      </w:r>
      <w:r w:rsidR="005A51EA" w:rsidRPr="002919FB">
        <w:rPr>
          <w:b/>
          <w:bCs/>
          <w:sz w:val="28"/>
          <w:szCs w:val="28"/>
          <w:lang w:val="en-GB" w:eastAsia="zh-CN"/>
        </w:rPr>
        <w:t xml:space="preserve"> </w:t>
      </w:r>
    </w:p>
    <w:p w14:paraId="5B23574E" w14:textId="17E4EDAD" w:rsidR="000247A4" w:rsidRPr="002919FB" w:rsidRDefault="000247A4" w:rsidP="004B69A5">
      <w:pPr>
        <w:tabs>
          <w:tab w:val="left" w:pos="1985"/>
        </w:tabs>
        <w:overflowPunct w:val="0"/>
        <w:snapToGrid/>
        <w:ind w:left="1985" w:hanging="1985"/>
        <w:textAlignment w:val="baseline"/>
        <w:rPr>
          <w:b/>
          <w:bCs/>
          <w:sz w:val="28"/>
          <w:szCs w:val="28"/>
          <w:lang w:val="en-GB" w:eastAsia="zh-CN"/>
        </w:rPr>
      </w:pPr>
      <w:r w:rsidRPr="002919FB">
        <w:rPr>
          <w:b/>
          <w:bCs/>
          <w:sz w:val="28"/>
          <w:szCs w:val="28"/>
          <w:lang w:val="en-GB" w:eastAsia="zh-CN"/>
        </w:rPr>
        <w:t>Document for:</w:t>
      </w:r>
      <w:r w:rsidRPr="002919FB">
        <w:rPr>
          <w:b/>
          <w:bCs/>
          <w:sz w:val="28"/>
          <w:szCs w:val="28"/>
          <w:lang w:val="en-GB" w:eastAsia="zh-CN"/>
        </w:rPr>
        <w:tab/>
        <w:t>Discussion</w:t>
      </w:r>
    </w:p>
    <w:p w14:paraId="75D92087" w14:textId="2260D656" w:rsidR="000247A4" w:rsidRPr="002919FB" w:rsidRDefault="000247A4" w:rsidP="004B69A5">
      <w:pPr>
        <w:pBdr>
          <w:bottom w:val="single" w:sz="4" w:space="1" w:color="auto"/>
        </w:pBdr>
        <w:spacing w:after="0"/>
        <w:jc w:val="left"/>
        <w:rPr>
          <w:b/>
          <w:kern w:val="2"/>
          <w:sz w:val="28"/>
          <w:lang w:eastAsia="zh-CN"/>
        </w:rPr>
      </w:pPr>
    </w:p>
    <w:p w14:paraId="25C1C90A" w14:textId="459AF81F" w:rsidR="000247A4" w:rsidRDefault="000247A4" w:rsidP="00181644">
      <w:pPr>
        <w:pStyle w:val="1"/>
        <w:ind w:left="431" w:hanging="431"/>
        <w:rPr>
          <w:sz w:val="32"/>
          <w:lang w:eastAsia="zh-CN"/>
        </w:rPr>
      </w:pPr>
      <w:bookmarkStart w:id="0" w:name="_Ref124589705"/>
      <w:bookmarkStart w:id="1" w:name="_Ref129681862"/>
      <w:r w:rsidRPr="002919FB">
        <w:rPr>
          <w:sz w:val="32"/>
          <w:lang w:eastAsia="zh-CN"/>
        </w:rPr>
        <w:t>Introduction</w:t>
      </w:r>
      <w:bookmarkEnd w:id="0"/>
      <w:bookmarkEnd w:id="1"/>
    </w:p>
    <w:p w14:paraId="58750E94" w14:textId="43C2A7F9" w:rsidR="005A7110" w:rsidRDefault="005A7110" w:rsidP="00BD59D3">
      <w:pPr>
        <w:spacing w:beforeLines="50" w:before="120" w:after="0"/>
        <w:rPr>
          <w:bCs/>
          <w:lang w:eastAsia="zh-CN"/>
        </w:rPr>
      </w:pPr>
      <w:r>
        <w:rPr>
          <w:bCs/>
          <w:lang w:eastAsia="zh-CN"/>
        </w:rPr>
        <w:t xml:space="preserve">One of the Rel-18 Mobility WI scops is to support L1/L2 signaling based as approved in </w:t>
      </w:r>
      <w:r w:rsidRPr="005A7110">
        <w:rPr>
          <w:bCs/>
          <w:lang w:eastAsia="zh-CN"/>
        </w:rPr>
        <w:t>RP-222332</w:t>
      </w:r>
      <w:r w:rsidR="00B20E4A">
        <w:rPr>
          <w:bCs/>
          <w:lang w:eastAsia="zh-CN"/>
        </w:rPr>
        <w:t>[1</w:t>
      </w:r>
      <w:r>
        <w:rPr>
          <w:bCs/>
          <w:lang w:eastAsia="zh-CN"/>
        </w:rPr>
        <w:t>]</w:t>
      </w:r>
      <w:r w:rsidR="00B20E4A">
        <w:rPr>
          <w:bCs/>
          <w:lang w:eastAsia="zh-CN"/>
        </w:rPr>
        <w:t>:</w:t>
      </w:r>
    </w:p>
    <w:tbl>
      <w:tblPr>
        <w:tblStyle w:val="ad"/>
        <w:tblW w:w="0" w:type="auto"/>
        <w:tblLook w:val="04A0" w:firstRow="1" w:lastRow="0" w:firstColumn="1" w:lastColumn="0" w:noHBand="0" w:noVBand="1"/>
      </w:tblPr>
      <w:tblGrid>
        <w:gridCol w:w="9307"/>
      </w:tblGrid>
      <w:tr w:rsidR="005A7110" w14:paraId="639E52CD" w14:textId="77777777" w:rsidTr="005A7110">
        <w:tc>
          <w:tcPr>
            <w:tcW w:w="9307" w:type="dxa"/>
          </w:tcPr>
          <w:p w14:paraId="4BDB69F3" w14:textId="77777777" w:rsidR="005A7110" w:rsidRPr="00621C66" w:rsidRDefault="005A7110" w:rsidP="005A7110">
            <w:pPr>
              <w:numPr>
                <w:ilvl w:val="0"/>
                <w:numId w:val="39"/>
              </w:numPr>
              <w:overflowPunct w:val="0"/>
              <w:snapToGrid/>
              <w:spacing w:before="0" w:after="0" w:line="240" w:lineRule="auto"/>
              <w:textAlignment w:val="baseline"/>
              <w:rPr>
                <w:bCs/>
              </w:rPr>
            </w:pPr>
            <w:r>
              <w:rPr>
                <w:bCs/>
              </w:rPr>
              <w:t xml:space="preserve">To specify mechanism and procedures of </w:t>
            </w:r>
            <w:r>
              <w:rPr>
                <w:rFonts w:hint="eastAsia"/>
                <w:bCs/>
              </w:rPr>
              <w:t>L</w:t>
            </w:r>
            <w:r>
              <w:rPr>
                <w:bCs/>
              </w:rPr>
              <w:t>1/L2 based inter-cell mobility for mobility latency reduction:</w:t>
            </w:r>
          </w:p>
          <w:p w14:paraId="3B7C6333" w14:textId="77777777" w:rsidR="005A7110" w:rsidRPr="00621C66" w:rsidRDefault="005A7110" w:rsidP="005A7110">
            <w:pPr>
              <w:numPr>
                <w:ilvl w:val="0"/>
                <w:numId w:val="40"/>
              </w:numPr>
              <w:overflowPunct w:val="0"/>
              <w:snapToGrid/>
              <w:spacing w:before="0" w:after="0" w:line="240" w:lineRule="auto"/>
              <w:textAlignment w:val="baseline"/>
              <w:rPr>
                <w:bCs/>
              </w:rPr>
            </w:pPr>
            <w:r>
              <w:rPr>
                <w:bCs/>
              </w:rPr>
              <w:t>Configuration and maintenance for multiple candidate cells to allow fast application of configurations for candidate cells [RAN2, RAN3</w:t>
            </w:r>
            <w:r w:rsidRPr="00621C66">
              <w:rPr>
                <w:bCs/>
              </w:rPr>
              <w:t>]</w:t>
            </w:r>
          </w:p>
          <w:p w14:paraId="2DF65FCA" w14:textId="77777777" w:rsidR="005A7110" w:rsidRPr="00621C66" w:rsidRDefault="005A7110" w:rsidP="005A7110">
            <w:pPr>
              <w:numPr>
                <w:ilvl w:val="0"/>
                <w:numId w:val="40"/>
              </w:numPr>
              <w:overflowPunct w:val="0"/>
              <w:snapToGrid/>
              <w:spacing w:before="0" w:after="0" w:line="240" w:lineRule="auto"/>
              <w:textAlignment w:val="baseline"/>
              <w:rPr>
                <w:bCs/>
              </w:rPr>
            </w:pPr>
            <w:r>
              <w:rPr>
                <w:bCs/>
              </w:rPr>
              <w:t xml:space="preserve">Dynamic switch mechanism among candidate serving cells (including </w:t>
            </w:r>
            <w:proofErr w:type="spellStart"/>
            <w:r>
              <w:rPr>
                <w:bCs/>
              </w:rPr>
              <w:t>SpCell</w:t>
            </w:r>
            <w:proofErr w:type="spellEnd"/>
            <w:r>
              <w:rPr>
                <w:bCs/>
              </w:rPr>
              <w:t xml:space="preserve"> and </w:t>
            </w:r>
            <w:proofErr w:type="spellStart"/>
            <w:r>
              <w:rPr>
                <w:bCs/>
              </w:rPr>
              <w:t>SCell</w:t>
            </w:r>
            <w:proofErr w:type="spellEnd"/>
            <w:r>
              <w:rPr>
                <w:bCs/>
              </w:rPr>
              <w:t>) for the potential applicable scenarios based on L1</w:t>
            </w:r>
            <w:r>
              <w:rPr>
                <w:rFonts w:hint="eastAsia"/>
                <w:bCs/>
              </w:rPr>
              <w:t>/</w:t>
            </w:r>
            <w:r>
              <w:rPr>
                <w:bCs/>
              </w:rPr>
              <w:t xml:space="preserve">L2 </w:t>
            </w:r>
            <w:proofErr w:type="spellStart"/>
            <w:r>
              <w:rPr>
                <w:bCs/>
              </w:rPr>
              <w:t>signalling</w:t>
            </w:r>
            <w:proofErr w:type="spellEnd"/>
            <w:r w:rsidRPr="00621C66">
              <w:rPr>
                <w:bCs/>
              </w:rPr>
              <w:t xml:space="preserve"> [RAN</w:t>
            </w:r>
            <w:r>
              <w:rPr>
                <w:bCs/>
              </w:rPr>
              <w:t>2</w:t>
            </w:r>
            <w:r w:rsidRPr="00621C66">
              <w:rPr>
                <w:bCs/>
              </w:rPr>
              <w:t>, RAN</w:t>
            </w:r>
            <w:r>
              <w:rPr>
                <w:bCs/>
              </w:rPr>
              <w:t>1</w:t>
            </w:r>
            <w:r w:rsidRPr="00621C66">
              <w:rPr>
                <w:bCs/>
              </w:rPr>
              <w:t>]</w:t>
            </w:r>
          </w:p>
          <w:p w14:paraId="5FC58E11" w14:textId="77777777" w:rsidR="005A7110" w:rsidRDefault="005A7110" w:rsidP="005A7110">
            <w:pPr>
              <w:numPr>
                <w:ilvl w:val="0"/>
                <w:numId w:val="40"/>
              </w:numPr>
              <w:overflowPunct w:val="0"/>
              <w:snapToGrid/>
              <w:spacing w:before="0" w:after="0" w:line="240" w:lineRule="auto"/>
              <w:textAlignment w:val="baseline"/>
              <w:rPr>
                <w:bCs/>
              </w:rPr>
            </w:pPr>
            <w:r>
              <w:rPr>
                <w:bCs/>
              </w:rPr>
              <w:t xml:space="preserve">L1 enhancements for inter-cell beam management, including </w:t>
            </w:r>
            <w:r>
              <w:rPr>
                <w:rFonts w:hint="eastAsia"/>
                <w:bCs/>
              </w:rPr>
              <w:t>L</w:t>
            </w:r>
            <w:r>
              <w:rPr>
                <w:bCs/>
              </w:rPr>
              <w:t>1 measurement and reporting, and beam indication [RAN1, RAN2]</w:t>
            </w:r>
          </w:p>
          <w:p w14:paraId="38E7F92B" w14:textId="77777777" w:rsidR="005A7110" w:rsidRPr="00F736B4" w:rsidRDefault="005A7110" w:rsidP="005A7110">
            <w:pPr>
              <w:numPr>
                <w:ilvl w:val="1"/>
                <w:numId w:val="40"/>
              </w:numPr>
              <w:overflowPunct w:val="0"/>
              <w:snapToGrid/>
              <w:spacing w:before="0" w:after="0" w:line="240" w:lineRule="auto"/>
              <w:textAlignment w:val="baseline"/>
              <w:rPr>
                <w:bCs/>
                <w:i/>
              </w:rPr>
            </w:pPr>
            <w:r w:rsidRPr="00F736B4">
              <w:rPr>
                <w:bCs/>
                <w:i/>
              </w:rPr>
              <w:t xml:space="preserve">Note </w:t>
            </w:r>
            <w:r w:rsidRPr="00C62537">
              <w:rPr>
                <w:bCs/>
                <w:i/>
              </w:rPr>
              <w:t>1</w:t>
            </w:r>
            <w:r w:rsidRPr="00F736B4">
              <w:rPr>
                <w:bCs/>
                <w:i/>
              </w:rPr>
              <w:t xml:space="preserve">: </w:t>
            </w:r>
            <w:r>
              <w:rPr>
                <w:bCs/>
                <w:i/>
              </w:rPr>
              <w:t>E</w:t>
            </w:r>
            <w:r w:rsidRPr="00F736B4">
              <w:rPr>
                <w:bCs/>
                <w:i/>
              </w:rPr>
              <w:t>arly RAN2 involvement is necessary, including the possibility of further clarifying the interaction between this bullet with the previous bullet</w:t>
            </w:r>
          </w:p>
          <w:p w14:paraId="364EBC0A" w14:textId="77777777" w:rsidR="005A7110" w:rsidRPr="00651822" w:rsidRDefault="005A7110" w:rsidP="005A7110">
            <w:pPr>
              <w:numPr>
                <w:ilvl w:val="0"/>
                <w:numId w:val="40"/>
              </w:numPr>
              <w:overflowPunct w:val="0"/>
              <w:snapToGrid/>
              <w:spacing w:before="0" w:after="0" w:line="240" w:lineRule="auto"/>
              <w:textAlignment w:val="baseline"/>
              <w:rPr>
                <w:bCs/>
              </w:rPr>
            </w:pPr>
            <w:r w:rsidRPr="00651822">
              <w:rPr>
                <w:bCs/>
              </w:rPr>
              <w:t>Timing Advance management [RAN1, RAN2]</w:t>
            </w:r>
          </w:p>
          <w:p w14:paraId="0590A82C" w14:textId="77777777" w:rsidR="005A7110" w:rsidRPr="00A5058F" w:rsidRDefault="005A7110" w:rsidP="005A7110">
            <w:pPr>
              <w:numPr>
                <w:ilvl w:val="0"/>
                <w:numId w:val="40"/>
              </w:numPr>
              <w:overflowPunct w:val="0"/>
              <w:snapToGrid/>
              <w:spacing w:before="0" w:after="0" w:line="240" w:lineRule="auto"/>
              <w:textAlignment w:val="baseline"/>
              <w:rPr>
                <w:bCs/>
              </w:rPr>
            </w:pPr>
            <w:r>
              <w:rPr>
                <w:bCs/>
              </w:rPr>
              <w:t>CU-DU interface signaling to support L1/</w:t>
            </w:r>
            <w:r>
              <w:rPr>
                <w:rFonts w:hint="eastAsia"/>
                <w:bCs/>
              </w:rPr>
              <w:t>L</w:t>
            </w:r>
            <w:r>
              <w:rPr>
                <w:bCs/>
              </w:rPr>
              <w:t>2 mobility, if needed [RAN3]</w:t>
            </w:r>
          </w:p>
          <w:p w14:paraId="52BEB1F1" w14:textId="77777777" w:rsidR="005A7110" w:rsidRPr="00F736B4" w:rsidRDefault="005A7110" w:rsidP="005A7110">
            <w:pPr>
              <w:spacing w:after="0"/>
              <w:ind w:left="720"/>
              <w:rPr>
                <w:bCs/>
                <w:i/>
              </w:rPr>
            </w:pPr>
            <w:r w:rsidRPr="00F736B4">
              <w:rPr>
                <w:bCs/>
                <w:i/>
              </w:rPr>
              <w:t>Note 2: FR2 specific enhancements are not precluded, if any.</w:t>
            </w:r>
          </w:p>
          <w:p w14:paraId="78BD4643" w14:textId="77777777" w:rsidR="005A7110" w:rsidRPr="00F736B4" w:rsidRDefault="005A7110" w:rsidP="005A7110">
            <w:pPr>
              <w:spacing w:after="0"/>
              <w:ind w:left="720"/>
              <w:rPr>
                <w:bCs/>
                <w:i/>
              </w:rPr>
            </w:pPr>
            <w:r w:rsidRPr="00F736B4">
              <w:rPr>
                <w:bCs/>
                <w:i/>
              </w:rPr>
              <w:t>Note 3: The procedure of L1/L2 based inter-cell mobility are applicable to the following scenarios:</w:t>
            </w:r>
          </w:p>
          <w:p w14:paraId="103D5EC5" w14:textId="77777777" w:rsidR="005A7110" w:rsidRPr="00F736B4" w:rsidRDefault="005A7110" w:rsidP="005A7110">
            <w:pPr>
              <w:numPr>
                <w:ilvl w:val="2"/>
                <w:numId w:val="41"/>
              </w:numPr>
              <w:overflowPunct w:val="0"/>
              <w:snapToGrid/>
              <w:spacing w:before="0" w:after="0" w:line="240" w:lineRule="auto"/>
              <w:ind w:left="1443"/>
              <w:textAlignment w:val="baseline"/>
              <w:rPr>
                <w:bCs/>
                <w:i/>
              </w:rPr>
            </w:pPr>
            <w:r w:rsidRPr="00F736B4">
              <w:rPr>
                <w:bCs/>
                <w:i/>
              </w:rPr>
              <w:t>Standalone, CA and NR-DC case with serving cell change within one CG</w:t>
            </w:r>
          </w:p>
          <w:p w14:paraId="1D696ABC" w14:textId="77777777" w:rsidR="005A7110" w:rsidRPr="00F736B4" w:rsidRDefault="005A7110" w:rsidP="005A7110">
            <w:pPr>
              <w:numPr>
                <w:ilvl w:val="2"/>
                <w:numId w:val="41"/>
              </w:numPr>
              <w:overflowPunct w:val="0"/>
              <w:snapToGrid/>
              <w:spacing w:before="0" w:after="0" w:line="240" w:lineRule="auto"/>
              <w:ind w:left="1443"/>
              <w:textAlignment w:val="baseline"/>
              <w:rPr>
                <w:bCs/>
                <w:i/>
              </w:rPr>
            </w:pPr>
            <w:r w:rsidRPr="00F736B4">
              <w:rPr>
                <w:bCs/>
                <w:i/>
              </w:rPr>
              <w:t>Intra-DU case and intra-CU inter-DU case (applicable for Standalone and CA: no new RAN interfaces are expected)</w:t>
            </w:r>
          </w:p>
          <w:p w14:paraId="7030667E" w14:textId="77777777" w:rsidR="005A7110" w:rsidRPr="00F736B4" w:rsidRDefault="005A7110" w:rsidP="005A7110">
            <w:pPr>
              <w:numPr>
                <w:ilvl w:val="2"/>
                <w:numId w:val="41"/>
              </w:numPr>
              <w:overflowPunct w:val="0"/>
              <w:snapToGrid/>
              <w:spacing w:before="0" w:after="0" w:line="240" w:lineRule="auto"/>
              <w:ind w:left="1443"/>
              <w:textAlignment w:val="baseline"/>
              <w:rPr>
                <w:bCs/>
                <w:i/>
              </w:rPr>
            </w:pPr>
            <w:r w:rsidRPr="00F736B4">
              <w:rPr>
                <w:bCs/>
                <w:i/>
              </w:rPr>
              <w:t>Both intra-frequency and inter-frequency</w:t>
            </w:r>
          </w:p>
          <w:p w14:paraId="0BD8D275" w14:textId="77777777" w:rsidR="005A7110" w:rsidRPr="00F736B4" w:rsidRDefault="005A7110" w:rsidP="005A7110">
            <w:pPr>
              <w:numPr>
                <w:ilvl w:val="2"/>
                <w:numId w:val="41"/>
              </w:numPr>
              <w:overflowPunct w:val="0"/>
              <w:snapToGrid/>
              <w:spacing w:before="0" w:after="0" w:line="240" w:lineRule="auto"/>
              <w:ind w:left="1443"/>
              <w:textAlignment w:val="baseline"/>
              <w:rPr>
                <w:bCs/>
                <w:i/>
              </w:rPr>
            </w:pPr>
            <w:r w:rsidRPr="00F736B4">
              <w:rPr>
                <w:bCs/>
                <w:i/>
              </w:rPr>
              <w:t>Both FR1 and FR2</w:t>
            </w:r>
          </w:p>
          <w:p w14:paraId="180E8E86" w14:textId="77777777" w:rsidR="005A7110" w:rsidRPr="00651822" w:rsidRDefault="005A7110" w:rsidP="005A7110">
            <w:pPr>
              <w:numPr>
                <w:ilvl w:val="2"/>
                <w:numId w:val="41"/>
              </w:numPr>
              <w:overflowPunct w:val="0"/>
              <w:snapToGrid/>
              <w:spacing w:before="0" w:after="0" w:line="240" w:lineRule="auto"/>
              <w:ind w:left="1443"/>
              <w:textAlignment w:val="baseline"/>
              <w:rPr>
                <w:bCs/>
                <w:i/>
              </w:rPr>
            </w:pPr>
            <w:r w:rsidRPr="00651822">
              <w:rPr>
                <w:bCs/>
                <w:i/>
              </w:rPr>
              <w:t>Source and target cells may be synchronized or non-synchronized</w:t>
            </w:r>
          </w:p>
          <w:p w14:paraId="705E1025" w14:textId="77777777" w:rsidR="005A7110" w:rsidRPr="005A7110" w:rsidRDefault="005A7110" w:rsidP="00BD59D3">
            <w:pPr>
              <w:spacing w:beforeLines="50" w:before="120" w:after="0"/>
              <w:rPr>
                <w:bCs/>
                <w:lang w:eastAsia="zh-CN"/>
              </w:rPr>
            </w:pPr>
          </w:p>
        </w:tc>
      </w:tr>
    </w:tbl>
    <w:p w14:paraId="77266A89" w14:textId="77777777" w:rsidR="005A7110" w:rsidRDefault="005A7110" w:rsidP="00BD59D3">
      <w:pPr>
        <w:spacing w:beforeLines="50" w:before="120" w:after="0"/>
        <w:rPr>
          <w:bCs/>
          <w:lang w:eastAsia="zh-CN"/>
        </w:rPr>
      </w:pPr>
    </w:p>
    <w:p w14:paraId="724ED6FA" w14:textId="270E790A" w:rsidR="00930494" w:rsidRDefault="00930494" w:rsidP="00930494">
      <w:pPr>
        <w:spacing w:beforeLines="50" w:before="120" w:after="0"/>
        <w:rPr>
          <w:bCs/>
          <w:lang w:eastAsia="zh-CN"/>
        </w:rPr>
      </w:pPr>
      <w:r>
        <w:rPr>
          <w:bCs/>
          <w:lang w:eastAsia="zh-CN"/>
        </w:rPr>
        <w:t xml:space="preserve">In RAN2#119, the following agreements and assumptions were </w:t>
      </w:r>
      <w:proofErr w:type="gramStart"/>
      <w:r>
        <w:rPr>
          <w:bCs/>
          <w:lang w:eastAsia="zh-CN"/>
        </w:rPr>
        <w:t>reached[</w:t>
      </w:r>
      <w:proofErr w:type="gramEnd"/>
      <w:r w:rsidR="00DA7269">
        <w:rPr>
          <w:bCs/>
          <w:lang w:eastAsia="zh-CN"/>
        </w:rPr>
        <w:t>2</w:t>
      </w:r>
      <w:r>
        <w:rPr>
          <w:bCs/>
          <w:lang w:eastAsia="zh-CN"/>
        </w:rPr>
        <w:t>]</w:t>
      </w:r>
    </w:p>
    <w:tbl>
      <w:tblPr>
        <w:tblStyle w:val="ad"/>
        <w:tblW w:w="0" w:type="auto"/>
        <w:tblLook w:val="04A0" w:firstRow="1" w:lastRow="0" w:firstColumn="1" w:lastColumn="0" w:noHBand="0" w:noVBand="1"/>
      </w:tblPr>
      <w:tblGrid>
        <w:gridCol w:w="9307"/>
      </w:tblGrid>
      <w:tr w:rsidR="00930494" w:rsidRPr="008303AE" w14:paraId="6DF865E7" w14:textId="77777777" w:rsidTr="00D558AE">
        <w:tc>
          <w:tcPr>
            <w:tcW w:w="9307" w:type="dxa"/>
          </w:tcPr>
          <w:p w14:paraId="559A2A88" w14:textId="77777777" w:rsidR="00930494" w:rsidRPr="00E0534F" w:rsidRDefault="00930494" w:rsidP="00930494">
            <w:pPr>
              <w:pStyle w:val="Agreement"/>
              <w:numPr>
                <w:ilvl w:val="0"/>
                <w:numId w:val="38"/>
              </w:numPr>
              <w:rPr>
                <w:b w:val="0"/>
                <w:bCs/>
              </w:rPr>
            </w:pPr>
            <w:r w:rsidRPr="00E0534F">
              <w:rPr>
                <w:b w:val="0"/>
                <w:bCs/>
              </w:rPr>
              <w:t xml:space="preserve">Assumption: HO interruption time for L1/L2-based inter-cell mobility is the time from UE receives the cell switch command to UE performs the first DL/UL reception/transmission on the indicated beam of the target cell. FFS if TRS tracking after HO and CSI RS measurement should also be included, </w:t>
            </w:r>
            <w:proofErr w:type="gramStart"/>
            <w:r w:rsidRPr="00E0534F">
              <w:rPr>
                <w:b w:val="0"/>
                <w:bCs/>
              </w:rPr>
              <w:t>i.e.</w:t>
            </w:r>
            <w:proofErr w:type="gramEnd"/>
            <w:r w:rsidRPr="00E0534F">
              <w:rPr>
                <w:b w:val="0"/>
                <w:bCs/>
              </w:rPr>
              <w:t xml:space="preserve"> the time to use a high-performance beam (can be clarified further).</w:t>
            </w:r>
          </w:p>
          <w:p w14:paraId="165E8B09" w14:textId="77777777" w:rsidR="00930494" w:rsidRPr="00E0534F" w:rsidRDefault="00930494" w:rsidP="00930494">
            <w:pPr>
              <w:pStyle w:val="Agreement"/>
              <w:numPr>
                <w:ilvl w:val="0"/>
                <w:numId w:val="38"/>
              </w:numPr>
              <w:rPr>
                <w:b w:val="0"/>
                <w:bCs/>
              </w:rPr>
            </w:pPr>
            <w:r w:rsidRPr="00E0534F">
              <w:rPr>
                <w:b w:val="0"/>
                <w:bCs/>
              </w:rPr>
              <w:t xml:space="preserve">Assumption: To reduce HO interruption time, investigate </w:t>
            </w:r>
            <w:proofErr w:type="gramStart"/>
            <w:r w:rsidRPr="00E0534F">
              <w:rPr>
                <w:b w:val="0"/>
                <w:bCs/>
              </w:rPr>
              <w:t>e.g.</w:t>
            </w:r>
            <w:proofErr w:type="gramEnd"/>
            <w:r w:rsidRPr="00E0534F">
              <w:rPr>
                <w:b w:val="0"/>
                <w:bCs/>
              </w:rPr>
              <w:t xml:space="preserve"> solutions to reduce the time for UE reconfiguration (already in the WID), downlink and uplink synchronization after handover decision (other parts of dynamic switch not precluded).</w:t>
            </w:r>
          </w:p>
          <w:p w14:paraId="440893C3" w14:textId="77777777" w:rsidR="00930494" w:rsidRPr="00E0534F" w:rsidRDefault="00930494" w:rsidP="00930494">
            <w:pPr>
              <w:pStyle w:val="Agreement"/>
              <w:numPr>
                <w:ilvl w:val="0"/>
                <w:numId w:val="38"/>
              </w:numPr>
              <w:rPr>
                <w:b w:val="0"/>
                <w:bCs/>
              </w:rPr>
            </w:pPr>
            <w:r w:rsidRPr="00E0534F">
              <w:rPr>
                <w:b w:val="0"/>
                <w:bCs/>
              </w:rPr>
              <w:t xml:space="preserve">Confirm to Support L1/L2-based inter-cell mobility for inter-DU scenario (as well as intra-DU </w:t>
            </w:r>
            <w:r w:rsidRPr="00E0534F">
              <w:rPr>
                <w:b w:val="0"/>
                <w:bCs/>
              </w:rPr>
              <w:lastRenderedPageBreak/>
              <w:t xml:space="preserve">scenarios).  </w:t>
            </w:r>
          </w:p>
          <w:p w14:paraId="18198239" w14:textId="77777777" w:rsidR="00930494" w:rsidRPr="00E0534F" w:rsidRDefault="00930494" w:rsidP="00930494">
            <w:pPr>
              <w:pStyle w:val="Agreement"/>
              <w:numPr>
                <w:ilvl w:val="0"/>
                <w:numId w:val="38"/>
              </w:numPr>
              <w:rPr>
                <w:b w:val="0"/>
                <w:bCs/>
              </w:rPr>
            </w:pPr>
            <w:r w:rsidRPr="00E0534F">
              <w:rPr>
                <w:b w:val="0"/>
                <w:bCs/>
              </w:rPr>
              <w:t>The design for intra-DU and inter-DU L1/L2-based mobility should share as much commonality as reasonable. FFS which aspects need to be different.</w:t>
            </w:r>
          </w:p>
          <w:p w14:paraId="25A58B24" w14:textId="77777777" w:rsidR="00930494" w:rsidRPr="00E0534F" w:rsidRDefault="00930494" w:rsidP="00930494">
            <w:pPr>
              <w:pStyle w:val="Agreement"/>
              <w:numPr>
                <w:ilvl w:val="0"/>
                <w:numId w:val="38"/>
              </w:numPr>
              <w:rPr>
                <w:b w:val="0"/>
                <w:bCs/>
              </w:rPr>
            </w:pPr>
            <w:r w:rsidRPr="00E0534F">
              <w:rPr>
                <w:b w:val="0"/>
                <w:bCs/>
              </w:rPr>
              <w:t>R2 assumes that L2 is continued whenever possible (</w:t>
            </w:r>
            <w:proofErr w:type="gramStart"/>
            <w:r w:rsidRPr="00E0534F">
              <w:rPr>
                <w:b w:val="0"/>
                <w:bCs/>
              </w:rPr>
              <w:t>e.g.</w:t>
            </w:r>
            <w:proofErr w:type="gramEnd"/>
            <w:r w:rsidRPr="00E0534F">
              <w:rPr>
                <w:b w:val="0"/>
                <w:bCs/>
              </w:rPr>
              <w:t xml:space="preserve"> intra-DU), without Reset, with the target to avoid data loss, and the additional delay of data recovery.</w:t>
            </w:r>
          </w:p>
          <w:p w14:paraId="5AD7B406" w14:textId="77777777" w:rsidR="00930494" w:rsidRPr="00E0534F" w:rsidRDefault="00930494" w:rsidP="00930494">
            <w:pPr>
              <w:pStyle w:val="Agreement"/>
              <w:numPr>
                <w:ilvl w:val="0"/>
                <w:numId w:val="38"/>
              </w:numPr>
              <w:rPr>
                <w:b w:val="0"/>
                <w:bCs/>
              </w:rPr>
            </w:pPr>
            <w:r w:rsidRPr="00E0534F">
              <w:rPr>
                <w:b w:val="0"/>
                <w:bCs/>
              </w:rPr>
              <w:t>ICBM is one scenario considered for L1L2 mobility, but is not the only one, and is not a prerequisite for using L1L2 mobility.</w:t>
            </w:r>
          </w:p>
          <w:p w14:paraId="2022431E" w14:textId="77777777" w:rsidR="00930494" w:rsidRPr="00E0534F" w:rsidRDefault="00930494" w:rsidP="00930494">
            <w:pPr>
              <w:pStyle w:val="Agreement"/>
              <w:numPr>
                <w:ilvl w:val="0"/>
                <w:numId w:val="38"/>
              </w:numPr>
              <w:rPr>
                <w:b w:val="0"/>
                <w:bCs/>
              </w:rPr>
            </w:pPr>
            <w:r w:rsidRPr="00E0534F">
              <w:rPr>
                <w:b w:val="0"/>
                <w:bCs/>
              </w:rPr>
              <w:t>RAN2 to consider preparation of target cell configurations capable of dynamic switching without need for full configuration.</w:t>
            </w:r>
          </w:p>
          <w:p w14:paraId="5D758FD1" w14:textId="77777777" w:rsidR="00930494" w:rsidRPr="00E0534F" w:rsidRDefault="00930494" w:rsidP="00930494">
            <w:pPr>
              <w:pStyle w:val="Agreement"/>
              <w:numPr>
                <w:ilvl w:val="0"/>
                <w:numId w:val="38"/>
              </w:numPr>
              <w:rPr>
                <w:b w:val="0"/>
                <w:bCs/>
              </w:rPr>
            </w:pPr>
            <w:r w:rsidRPr="00E0534F">
              <w:rPr>
                <w:b w:val="0"/>
                <w:bCs/>
              </w:rPr>
              <w:t>Measurement delay can/may be considered in this work</w:t>
            </w:r>
          </w:p>
          <w:p w14:paraId="021B2E6E" w14:textId="77777777" w:rsidR="00930494" w:rsidRPr="00E0534F" w:rsidRDefault="00930494" w:rsidP="00930494">
            <w:pPr>
              <w:pStyle w:val="Agreement"/>
              <w:numPr>
                <w:ilvl w:val="0"/>
                <w:numId w:val="38"/>
              </w:numPr>
              <w:rPr>
                <w:b w:val="0"/>
                <w:bCs/>
              </w:rPr>
            </w:pPr>
            <w:r w:rsidRPr="00E0534F">
              <w:rPr>
                <w:b w:val="0"/>
                <w:bCs/>
              </w:rPr>
              <w:t>Assume that we rely on L1 measurements to trigger L1L2 mobility (still measurement for preparation could be L3, FFS)</w:t>
            </w:r>
          </w:p>
          <w:p w14:paraId="67D0DBD8" w14:textId="77777777" w:rsidR="00930494" w:rsidRPr="00E0534F" w:rsidRDefault="00930494" w:rsidP="00930494">
            <w:pPr>
              <w:pStyle w:val="Agreement"/>
              <w:numPr>
                <w:ilvl w:val="0"/>
                <w:numId w:val="38"/>
              </w:numPr>
              <w:rPr>
                <w:b w:val="0"/>
                <w:bCs/>
              </w:rPr>
            </w:pPr>
            <w:r w:rsidRPr="00E0534F">
              <w:rPr>
                <w:b w:val="0"/>
                <w:bCs/>
              </w:rPr>
              <w:t xml:space="preserve">R2 will initially focus on </w:t>
            </w:r>
            <w:proofErr w:type="spellStart"/>
            <w:r w:rsidRPr="00E0534F">
              <w:rPr>
                <w:b w:val="0"/>
                <w:bCs/>
              </w:rPr>
              <w:t>PCell</w:t>
            </w:r>
            <w:proofErr w:type="spellEnd"/>
            <w:r w:rsidRPr="00E0534F">
              <w:rPr>
                <w:b w:val="0"/>
                <w:bCs/>
              </w:rPr>
              <w:t xml:space="preserve"> mobility. </w:t>
            </w:r>
          </w:p>
          <w:p w14:paraId="528EDBEA" w14:textId="77777777" w:rsidR="00930494" w:rsidRPr="00E0534F" w:rsidRDefault="00930494" w:rsidP="00930494">
            <w:pPr>
              <w:pStyle w:val="Agreement"/>
              <w:numPr>
                <w:ilvl w:val="0"/>
                <w:numId w:val="38"/>
              </w:numPr>
              <w:rPr>
                <w:b w:val="0"/>
                <w:bCs/>
              </w:rPr>
            </w:pPr>
            <w:r w:rsidRPr="00E0534F">
              <w:rPr>
                <w:b w:val="0"/>
                <w:bCs/>
              </w:rPr>
              <w:t>R2 assumption: Rel-18 L1/L2 mobility includes both non-CA (</w:t>
            </w:r>
            <w:proofErr w:type="spellStart"/>
            <w:r w:rsidRPr="00E0534F">
              <w:rPr>
                <w:b w:val="0"/>
                <w:bCs/>
              </w:rPr>
              <w:t>PCell</w:t>
            </w:r>
            <w:proofErr w:type="spellEnd"/>
            <w:r w:rsidRPr="00E0534F">
              <w:rPr>
                <w:b w:val="0"/>
                <w:bCs/>
              </w:rPr>
              <w:t xml:space="preserve"> only) and CA scenarios (</w:t>
            </w:r>
            <w:proofErr w:type="spellStart"/>
            <w:r w:rsidRPr="00E0534F">
              <w:rPr>
                <w:b w:val="0"/>
                <w:bCs/>
              </w:rPr>
              <w:t>PCell</w:t>
            </w:r>
            <w:proofErr w:type="spellEnd"/>
            <w:r w:rsidRPr="00E0534F">
              <w:rPr>
                <w:b w:val="0"/>
                <w:bCs/>
              </w:rPr>
              <w:t xml:space="preserve"> and </w:t>
            </w:r>
            <w:proofErr w:type="spellStart"/>
            <w:r w:rsidRPr="00E0534F">
              <w:rPr>
                <w:b w:val="0"/>
                <w:bCs/>
              </w:rPr>
              <w:t>SCell</w:t>
            </w:r>
            <w:proofErr w:type="spellEnd"/>
            <w:r w:rsidRPr="00E0534F">
              <w:rPr>
                <w:b w:val="0"/>
                <w:bCs/>
              </w:rPr>
              <w:t>). This includes the following cases</w:t>
            </w:r>
          </w:p>
          <w:p w14:paraId="4D9786CF" w14:textId="77777777" w:rsidR="00930494" w:rsidRPr="00E0534F" w:rsidRDefault="00930494" w:rsidP="00D558AE">
            <w:pPr>
              <w:pStyle w:val="Agreement"/>
              <w:numPr>
                <w:ilvl w:val="0"/>
                <w:numId w:val="0"/>
              </w:numPr>
              <w:ind w:left="810"/>
              <w:rPr>
                <w:b w:val="0"/>
                <w:bCs/>
                <w:lang w:eastAsia="zh-CN"/>
              </w:rPr>
            </w:pPr>
            <w:r w:rsidRPr="00E0534F">
              <w:rPr>
                <w:b w:val="0"/>
                <w:bCs/>
                <w:lang w:eastAsia="zh-CN"/>
              </w:rPr>
              <w:t xml:space="preserve">a) the target </w:t>
            </w:r>
            <w:proofErr w:type="spellStart"/>
            <w:r w:rsidRPr="00E0534F">
              <w:rPr>
                <w:b w:val="0"/>
                <w:bCs/>
                <w:lang w:eastAsia="zh-CN"/>
              </w:rPr>
              <w:t>PCell</w:t>
            </w:r>
            <w:proofErr w:type="spellEnd"/>
            <w:r w:rsidRPr="00E0534F">
              <w:rPr>
                <w:b w:val="0"/>
                <w:bCs/>
                <w:lang w:eastAsia="zh-CN"/>
              </w:rPr>
              <w:t xml:space="preserve">/target </w:t>
            </w:r>
            <w:proofErr w:type="spellStart"/>
            <w:r w:rsidRPr="00E0534F">
              <w:rPr>
                <w:b w:val="0"/>
                <w:bCs/>
                <w:lang w:eastAsia="zh-CN"/>
              </w:rPr>
              <w:t>SCell</w:t>
            </w:r>
            <w:proofErr w:type="spellEnd"/>
            <w:r w:rsidRPr="00E0534F">
              <w:rPr>
                <w:b w:val="0"/>
                <w:bCs/>
                <w:lang w:eastAsia="zh-CN"/>
              </w:rPr>
              <w:t xml:space="preserve">(s) is not a current serving cell (CA </w:t>
            </w:r>
            <w:r w:rsidRPr="00E0534F">
              <w:rPr>
                <w:b w:val="0"/>
                <w:bCs/>
                <w:lang w:eastAsia="zh-CN"/>
              </w:rPr>
              <w:sym w:font="Wingdings" w:char="F0E0"/>
            </w:r>
            <w:r w:rsidRPr="00E0534F">
              <w:rPr>
                <w:b w:val="0"/>
                <w:bCs/>
                <w:lang w:eastAsia="zh-CN"/>
              </w:rPr>
              <w:t xml:space="preserve"> CA scenario with </w:t>
            </w:r>
            <w:proofErr w:type="spellStart"/>
            <w:r w:rsidRPr="00E0534F">
              <w:rPr>
                <w:b w:val="0"/>
                <w:bCs/>
                <w:lang w:eastAsia="zh-CN"/>
              </w:rPr>
              <w:t>PCell</w:t>
            </w:r>
            <w:proofErr w:type="spellEnd"/>
            <w:r w:rsidRPr="00E0534F">
              <w:rPr>
                <w:b w:val="0"/>
                <w:bCs/>
                <w:lang w:eastAsia="zh-CN"/>
              </w:rPr>
              <w:t xml:space="preserve"> change)</w:t>
            </w:r>
          </w:p>
          <w:p w14:paraId="491B9521" w14:textId="77777777" w:rsidR="00930494" w:rsidRPr="00E0534F" w:rsidRDefault="00930494" w:rsidP="00D558AE">
            <w:pPr>
              <w:pStyle w:val="Agreement"/>
              <w:numPr>
                <w:ilvl w:val="0"/>
                <w:numId w:val="0"/>
              </w:numPr>
              <w:ind w:left="1080" w:hanging="270"/>
              <w:rPr>
                <w:b w:val="0"/>
                <w:bCs/>
                <w:lang w:eastAsia="zh-CN"/>
              </w:rPr>
            </w:pPr>
            <w:r w:rsidRPr="00E0534F">
              <w:rPr>
                <w:b w:val="0"/>
                <w:bCs/>
                <w:lang w:eastAsia="zh-CN"/>
              </w:rPr>
              <w:t xml:space="preserve">b) FFS the target </w:t>
            </w:r>
            <w:proofErr w:type="spellStart"/>
            <w:r w:rsidRPr="00E0534F">
              <w:rPr>
                <w:b w:val="0"/>
                <w:bCs/>
                <w:lang w:eastAsia="zh-CN"/>
              </w:rPr>
              <w:t>PCell</w:t>
            </w:r>
            <w:proofErr w:type="spellEnd"/>
            <w:r w:rsidRPr="00E0534F">
              <w:rPr>
                <w:b w:val="0"/>
                <w:bCs/>
                <w:lang w:eastAsia="zh-CN"/>
              </w:rPr>
              <w:t xml:space="preserve"> is a current </w:t>
            </w:r>
            <w:proofErr w:type="spellStart"/>
            <w:r w:rsidRPr="00E0534F">
              <w:rPr>
                <w:b w:val="0"/>
                <w:bCs/>
                <w:lang w:eastAsia="zh-CN"/>
              </w:rPr>
              <w:t>SCell</w:t>
            </w:r>
            <w:proofErr w:type="spellEnd"/>
          </w:p>
          <w:p w14:paraId="4234FC56" w14:textId="77777777" w:rsidR="00930494" w:rsidRPr="00E0534F" w:rsidRDefault="00930494" w:rsidP="00D558AE">
            <w:pPr>
              <w:pStyle w:val="Agreement"/>
              <w:numPr>
                <w:ilvl w:val="0"/>
                <w:numId w:val="0"/>
              </w:numPr>
              <w:ind w:left="1080" w:hanging="270"/>
              <w:rPr>
                <w:b w:val="0"/>
                <w:bCs/>
                <w:lang w:eastAsia="zh-CN"/>
              </w:rPr>
            </w:pPr>
            <w:r w:rsidRPr="00E0534F">
              <w:rPr>
                <w:b w:val="0"/>
                <w:bCs/>
                <w:lang w:eastAsia="zh-CN"/>
              </w:rPr>
              <w:t xml:space="preserve">c) FFS the target </w:t>
            </w:r>
            <w:proofErr w:type="spellStart"/>
            <w:r w:rsidRPr="00E0534F">
              <w:rPr>
                <w:b w:val="0"/>
                <w:bCs/>
                <w:lang w:eastAsia="zh-CN"/>
              </w:rPr>
              <w:t>SCell</w:t>
            </w:r>
            <w:proofErr w:type="spellEnd"/>
            <w:r w:rsidRPr="00E0534F">
              <w:rPr>
                <w:b w:val="0"/>
                <w:bCs/>
                <w:lang w:eastAsia="zh-CN"/>
              </w:rPr>
              <w:t xml:space="preserve"> is the current </w:t>
            </w:r>
            <w:proofErr w:type="spellStart"/>
            <w:r w:rsidRPr="00E0534F">
              <w:rPr>
                <w:b w:val="0"/>
                <w:bCs/>
                <w:lang w:eastAsia="zh-CN"/>
              </w:rPr>
              <w:t>PCell</w:t>
            </w:r>
            <w:proofErr w:type="spellEnd"/>
            <w:r w:rsidRPr="00E0534F">
              <w:rPr>
                <w:b w:val="0"/>
                <w:bCs/>
                <w:lang w:eastAsia="zh-CN"/>
              </w:rPr>
              <w:t>.</w:t>
            </w:r>
          </w:p>
          <w:p w14:paraId="05C157EC" w14:textId="77777777" w:rsidR="00930494" w:rsidRPr="00E0534F" w:rsidRDefault="00930494" w:rsidP="00930494">
            <w:pPr>
              <w:pStyle w:val="Agreement"/>
              <w:numPr>
                <w:ilvl w:val="0"/>
                <w:numId w:val="38"/>
              </w:numPr>
              <w:rPr>
                <w:b w:val="0"/>
                <w:bCs/>
              </w:rPr>
            </w:pPr>
            <w:r w:rsidRPr="00E0534F">
              <w:rPr>
                <w:b w:val="0"/>
                <w:bCs/>
              </w:rPr>
              <w:t>DC scenarios are FFS (</w:t>
            </w:r>
            <w:proofErr w:type="gramStart"/>
            <w:r w:rsidRPr="00E0534F">
              <w:rPr>
                <w:b w:val="0"/>
                <w:bCs/>
              </w:rPr>
              <w:t>e.g.</w:t>
            </w:r>
            <w:proofErr w:type="gramEnd"/>
            <w:r w:rsidRPr="00E0534F">
              <w:rPr>
                <w:b w:val="0"/>
                <w:bCs/>
              </w:rPr>
              <w:t xml:space="preserve"> </w:t>
            </w:r>
            <w:proofErr w:type="spellStart"/>
            <w:r w:rsidRPr="00E0534F">
              <w:rPr>
                <w:b w:val="0"/>
                <w:bCs/>
              </w:rPr>
              <w:t>PSCell</w:t>
            </w:r>
            <w:proofErr w:type="spellEnd"/>
            <w:r w:rsidRPr="00E0534F">
              <w:rPr>
                <w:b w:val="0"/>
                <w:bCs/>
              </w:rPr>
              <w:t xml:space="preserve"> mobility may be a low hanging fruit FFS). </w:t>
            </w:r>
          </w:p>
          <w:p w14:paraId="6556A2B1" w14:textId="77777777" w:rsidR="00930494" w:rsidRPr="00E0534F" w:rsidRDefault="00930494" w:rsidP="00930494">
            <w:pPr>
              <w:pStyle w:val="Agreement"/>
              <w:numPr>
                <w:ilvl w:val="0"/>
                <w:numId w:val="38"/>
              </w:numPr>
              <w:rPr>
                <w:b w:val="0"/>
                <w:bCs/>
              </w:rPr>
            </w:pPr>
            <w:r w:rsidRPr="00E0534F">
              <w:rPr>
                <w:b w:val="0"/>
                <w:bCs/>
              </w:rPr>
              <w:t>Current options on the table: to configure a L1/L2 inter-cell mobility candidate cell:</w:t>
            </w:r>
          </w:p>
          <w:p w14:paraId="47AC55B7" w14:textId="77777777" w:rsidR="00930494" w:rsidRPr="00E0534F" w:rsidRDefault="00930494" w:rsidP="00D558AE">
            <w:pPr>
              <w:pStyle w:val="Agreement"/>
              <w:numPr>
                <w:ilvl w:val="0"/>
                <w:numId w:val="0"/>
              </w:numPr>
              <w:ind w:left="1080" w:hanging="270"/>
              <w:rPr>
                <w:b w:val="0"/>
                <w:bCs/>
                <w:lang w:eastAsia="zh-CN"/>
              </w:rPr>
            </w:pPr>
            <w:r w:rsidRPr="00E0534F">
              <w:rPr>
                <w:b w:val="0"/>
                <w:bCs/>
                <w:lang w:val="en-US"/>
              </w:rPr>
              <w:t>a.</w:t>
            </w:r>
            <w:r w:rsidRPr="00E0534F">
              <w:rPr>
                <w:b w:val="0"/>
                <w:bCs/>
                <w:lang w:val="en-US"/>
              </w:rPr>
              <w:tab/>
            </w:r>
            <w:r w:rsidRPr="00E0534F">
              <w:rPr>
                <w:b w:val="0"/>
                <w:bCs/>
                <w:lang w:eastAsia="zh-CN"/>
              </w:rPr>
              <w:t xml:space="preserve">One </w:t>
            </w:r>
            <w:proofErr w:type="spellStart"/>
            <w:r w:rsidRPr="00E0534F">
              <w:rPr>
                <w:b w:val="0"/>
                <w:bCs/>
                <w:lang w:eastAsia="zh-CN"/>
              </w:rPr>
              <w:t>RRCReconfiguration</w:t>
            </w:r>
            <w:proofErr w:type="spellEnd"/>
            <w:r w:rsidRPr="00E0534F">
              <w:rPr>
                <w:b w:val="0"/>
                <w:bCs/>
                <w:lang w:eastAsia="zh-CN"/>
              </w:rPr>
              <w:t xml:space="preserve"> message for candidate target cell</w:t>
            </w:r>
          </w:p>
          <w:p w14:paraId="39611929" w14:textId="77777777" w:rsidR="00930494" w:rsidRPr="00E0534F" w:rsidRDefault="00930494" w:rsidP="00D558AE">
            <w:pPr>
              <w:pStyle w:val="Agreement"/>
              <w:numPr>
                <w:ilvl w:val="0"/>
                <w:numId w:val="0"/>
              </w:numPr>
              <w:ind w:left="1080" w:hanging="270"/>
              <w:rPr>
                <w:b w:val="0"/>
                <w:bCs/>
                <w:lang w:eastAsia="zh-CN"/>
              </w:rPr>
            </w:pPr>
            <w:r w:rsidRPr="00E0534F">
              <w:rPr>
                <w:b w:val="0"/>
                <w:bCs/>
                <w:lang w:eastAsia="zh-CN"/>
              </w:rPr>
              <w:t>b.</w:t>
            </w:r>
            <w:r w:rsidRPr="00E0534F">
              <w:rPr>
                <w:b w:val="0"/>
                <w:bCs/>
                <w:lang w:eastAsia="zh-CN"/>
              </w:rPr>
              <w:tab/>
              <w:t xml:space="preserve">One </w:t>
            </w:r>
            <w:proofErr w:type="spellStart"/>
            <w:r w:rsidRPr="00E0534F">
              <w:rPr>
                <w:b w:val="0"/>
                <w:bCs/>
                <w:lang w:eastAsia="zh-CN"/>
              </w:rPr>
              <w:t>CellGroupConfig</w:t>
            </w:r>
            <w:proofErr w:type="spellEnd"/>
            <w:r w:rsidRPr="00E0534F">
              <w:rPr>
                <w:b w:val="0"/>
                <w:bCs/>
                <w:lang w:eastAsia="zh-CN"/>
              </w:rPr>
              <w:t xml:space="preserve"> IE for each candidate target cell</w:t>
            </w:r>
          </w:p>
          <w:p w14:paraId="5D0EFEE7" w14:textId="77777777" w:rsidR="00930494" w:rsidRPr="00E0534F" w:rsidRDefault="00930494" w:rsidP="00D558AE">
            <w:pPr>
              <w:pStyle w:val="Agreement"/>
              <w:numPr>
                <w:ilvl w:val="0"/>
                <w:numId w:val="0"/>
              </w:numPr>
              <w:ind w:left="1080" w:hanging="270"/>
              <w:rPr>
                <w:b w:val="0"/>
                <w:bCs/>
                <w:lang w:eastAsia="zh-CN"/>
              </w:rPr>
            </w:pPr>
            <w:r w:rsidRPr="00E0534F">
              <w:rPr>
                <w:b w:val="0"/>
                <w:bCs/>
                <w:lang w:eastAsia="zh-CN"/>
              </w:rPr>
              <w:t>c.</w:t>
            </w:r>
            <w:r w:rsidRPr="00E0534F">
              <w:rPr>
                <w:b w:val="0"/>
                <w:bCs/>
                <w:lang w:eastAsia="zh-CN"/>
              </w:rPr>
              <w:tab/>
              <w:t xml:space="preserve">One </w:t>
            </w:r>
            <w:proofErr w:type="spellStart"/>
            <w:r w:rsidRPr="00E0534F">
              <w:rPr>
                <w:b w:val="0"/>
                <w:bCs/>
                <w:lang w:eastAsia="zh-CN"/>
              </w:rPr>
              <w:t>SpCellConfig</w:t>
            </w:r>
            <w:proofErr w:type="spellEnd"/>
            <w:r w:rsidRPr="00E0534F">
              <w:rPr>
                <w:b w:val="0"/>
                <w:bCs/>
                <w:lang w:eastAsia="zh-CN"/>
              </w:rPr>
              <w:t xml:space="preserve"> IE for each candidate target cell</w:t>
            </w:r>
          </w:p>
          <w:p w14:paraId="2355C8EC" w14:textId="77777777" w:rsidR="00930494" w:rsidRPr="00E0534F" w:rsidRDefault="00930494" w:rsidP="00930494">
            <w:pPr>
              <w:pStyle w:val="Agreement"/>
              <w:numPr>
                <w:ilvl w:val="0"/>
                <w:numId w:val="38"/>
              </w:numPr>
              <w:rPr>
                <w:b w:val="0"/>
                <w:bCs/>
              </w:rPr>
            </w:pPr>
            <w:r w:rsidRPr="00E0534F">
              <w:rPr>
                <w:b w:val="0"/>
                <w:bCs/>
              </w:rPr>
              <w:t>Will send an LS to RAN1 and RAN3 on the progress of this meeting.</w:t>
            </w:r>
          </w:p>
          <w:p w14:paraId="2D09D9E1" w14:textId="77777777" w:rsidR="00930494" w:rsidRPr="008303AE" w:rsidRDefault="00930494" w:rsidP="00D558AE">
            <w:pPr>
              <w:spacing w:before="0" w:after="0" w:line="240" w:lineRule="auto"/>
              <w:rPr>
                <w:bCs/>
                <w:lang w:eastAsia="zh-CN"/>
              </w:rPr>
            </w:pPr>
          </w:p>
        </w:tc>
      </w:tr>
    </w:tbl>
    <w:p w14:paraId="6D6A2E99" w14:textId="77777777" w:rsidR="00930494" w:rsidRPr="00306A88" w:rsidRDefault="00930494" w:rsidP="00930494">
      <w:pPr>
        <w:spacing w:beforeLines="50" w:before="120" w:after="0"/>
        <w:rPr>
          <w:bCs/>
          <w:lang w:eastAsia="zh-CN"/>
        </w:rPr>
      </w:pPr>
    </w:p>
    <w:p w14:paraId="73AC54FE" w14:textId="5E452D23" w:rsidR="00E35921" w:rsidRDefault="00E35921" w:rsidP="00E35921">
      <w:pPr>
        <w:spacing w:beforeLines="50" w:before="120" w:after="0"/>
        <w:rPr>
          <w:bCs/>
        </w:rPr>
      </w:pPr>
      <w:r>
        <w:rPr>
          <w:bCs/>
        </w:rPr>
        <w:t xml:space="preserve">In this contribution, we provide our </w:t>
      </w:r>
      <w:r w:rsidR="00C20E71">
        <w:rPr>
          <w:bCs/>
        </w:rPr>
        <w:t>understanding</w:t>
      </w:r>
      <w:r>
        <w:rPr>
          <w:bCs/>
        </w:rPr>
        <w:t xml:space="preserve"> on </w:t>
      </w:r>
      <w:r w:rsidR="000E7FBF">
        <w:rPr>
          <w:rFonts w:hint="eastAsia"/>
          <w:bCs/>
          <w:lang w:eastAsia="zh-CN"/>
        </w:rPr>
        <w:t>L</w:t>
      </w:r>
      <w:r w:rsidR="000E7FBF">
        <w:rPr>
          <w:bCs/>
        </w:rPr>
        <w:t>1 enhancements including beam reporting, beam indication, and dynamic switching mechanism among candidate serving cells</w:t>
      </w:r>
      <w:r w:rsidR="00C20E71">
        <w:rPr>
          <w:bCs/>
        </w:rPr>
        <w:t xml:space="preserve">. </w:t>
      </w:r>
    </w:p>
    <w:p w14:paraId="652D8664" w14:textId="1E898EF6" w:rsidR="00E35921" w:rsidRDefault="00E35921" w:rsidP="00E35921">
      <w:pPr>
        <w:rPr>
          <w:lang w:eastAsia="zh-CN"/>
        </w:rPr>
      </w:pPr>
    </w:p>
    <w:p w14:paraId="3330E2EB" w14:textId="475FB92F" w:rsidR="0096698F" w:rsidRDefault="0003205C" w:rsidP="003515A9">
      <w:pPr>
        <w:pStyle w:val="1"/>
        <w:ind w:left="431" w:hanging="431"/>
        <w:rPr>
          <w:sz w:val="32"/>
          <w:szCs w:val="36"/>
          <w:lang w:eastAsia="zh-CN"/>
        </w:rPr>
      </w:pPr>
      <w:r w:rsidRPr="002919FB">
        <w:rPr>
          <w:sz w:val="32"/>
          <w:szCs w:val="36"/>
          <w:lang w:eastAsia="zh-CN"/>
        </w:rPr>
        <w:t>Discussion</w:t>
      </w:r>
    </w:p>
    <w:p w14:paraId="3E501412" w14:textId="18C4E78F" w:rsidR="00613E29" w:rsidRPr="00613E29" w:rsidRDefault="00613E29" w:rsidP="00B45217">
      <w:pPr>
        <w:pStyle w:val="2"/>
        <w:rPr>
          <w:lang w:eastAsia="zh-CN"/>
        </w:rPr>
      </w:pPr>
      <w:r w:rsidRPr="00832ABA">
        <w:rPr>
          <w:lang w:eastAsia="zh-CN"/>
        </w:rPr>
        <w:t>Dynamic</w:t>
      </w:r>
      <w:r>
        <w:rPr>
          <w:lang w:eastAsia="zh-CN"/>
        </w:rPr>
        <w:t xml:space="preserve"> serving cell change</w:t>
      </w:r>
    </w:p>
    <w:p w14:paraId="14370DFF" w14:textId="20472EED" w:rsidR="00892F85" w:rsidRDefault="005D2EDE" w:rsidP="00C453E3">
      <w:pPr>
        <w:rPr>
          <w:lang w:eastAsia="zh-CN"/>
        </w:rPr>
      </w:pPr>
      <w:r>
        <w:rPr>
          <w:lang w:eastAsia="zh-CN"/>
        </w:rPr>
        <w:t xml:space="preserve">Inter-cell beam management was specified in NR Rel-17, where the UE can be indicated with a </w:t>
      </w:r>
      <w:r w:rsidR="00003A58">
        <w:rPr>
          <w:lang w:eastAsia="zh-CN"/>
        </w:rPr>
        <w:t xml:space="preserve">joint </w:t>
      </w:r>
      <w:r>
        <w:rPr>
          <w:lang w:eastAsia="zh-CN"/>
        </w:rPr>
        <w:t>TCI state</w:t>
      </w:r>
      <w:r w:rsidR="00F524AC">
        <w:rPr>
          <w:lang w:eastAsia="zh-CN"/>
        </w:rPr>
        <w:t xml:space="preserve"> or DL TCI state</w:t>
      </w:r>
      <w:r>
        <w:rPr>
          <w:lang w:eastAsia="zh-CN"/>
        </w:rPr>
        <w:t xml:space="preserve"> associated with a SSB associated with a PCI different from the serving PCI for</w:t>
      </w:r>
      <w:r w:rsidR="00275B8A">
        <w:rPr>
          <w:lang w:eastAsia="zh-CN"/>
        </w:rPr>
        <w:t xml:space="preserve"> all PDSCH and UE-dedicated PDCCH reception </w:t>
      </w:r>
      <w:r>
        <w:rPr>
          <w:lang w:eastAsia="zh-CN"/>
        </w:rPr>
        <w:t>from a TRP associated with an additional PCI without serving cell change</w:t>
      </w:r>
      <w:r w:rsidR="00A95967">
        <w:rPr>
          <w:lang w:eastAsia="zh-CN"/>
        </w:rPr>
        <w:t xml:space="preserve"> in a BWP of a cell</w:t>
      </w:r>
      <w:r>
        <w:rPr>
          <w:lang w:eastAsia="zh-CN"/>
        </w:rPr>
        <w:t xml:space="preserve">. </w:t>
      </w:r>
      <w:r w:rsidR="00050940">
        <w:rPr>
          <w:lang w:eastAsia="zh-CN"/>
        </w:rPr>
        <w:t xml:space="preserve">And a </w:t>
      </w:r>
      <w:r w:rsidR="00D06D32">
        <w:rPr>
          <w:lang w:eastAsia="zh-CN"/>
        </w:rPr>
        <w:t xml:space="preserve">Joint TCI state or </w:t>
      </w:r>
      <w:r w:rsidR="00050940">
        <w:rPr>
          <w:lang w:eastAsia="zh-CN"/>
        </w:rPr>
        <w:t>UL TCI state associated with a</w:t>
      </w:r>
      <w:r w:rsidR="00C74EF7">
        <w:rPr>
          <w:lang w:eastAsia="zh-CN"/>
        </w:rPr>
        <w:t>n</w:t>
      </w:r>
      <w:r w:rsidR="00050940">
        <w:rPr>
          <w:lang w:eastAsia="zh-CN"/>
        </w:rPr>
        <w:t xml:space="preserve"> additional SSB can be indicated for </w:t>
      </w:r>
      <w:r w:rsidR="003842EB">
        <w:rPr>
          <w:lang w:eastAsia="zh-CN"/>
        </w:rPr>
        <w:t xml:space="preserve">a UE in </w:t>
      </w:r>
      <w:r w:rsidR="00050940">
        <w:rPr>
          <w:lang w:eastAsia="zh-CN"/>
        </w:rPr>
        <w:t>a BWP of a serving cell</w:t>
      </w:r>
      <w:r w:rsidR="00295BCB">
        <w:rPr>
          <w:lang w:eastAsia="zh-CN"/>
        </w:rPr>
        <w:t xml:space="preserve"> for the UE to transmit all the PUSCH and PUCCH</w:t>
      </w:r>
      <w:r w:rsidR="00581CD7">
        <w:rPr>
          <w:lang w:eastAsia="zh-CN"/>
        </w:rPr>
        <w:t xml:space="preserve"> to a TRP associated with an additional PCI.</w:t>
      </w:r>
      <w:r w:rsidR="006949DB">
        <w:rPr>
          <w:lang w:eastAsia="zh-CN"/>
        </w:rPr>
        <w:t xml:space="preserve"> Even when the cell quality of the additional cell that is associated with the indicated TCI state is better than the serving cell, the </w:t>
      </w:r>
      <w:proofErr w:type="spellStart"/>
      <w:r w:rsidR="006949DB">
        <w:rPr>
          <w:lang w:eastAsia="zh-CN"/>
        </w:rPr>
        <w:t>gNB</w:t>
      </w:r>
      <w:proofErr w:type="spellEnd"/>
      <w:r w:rsidR="006949DB">
        <w:rPr>
          <w:lang w:eastAsia="zh-CN"/>
        </w:rPr>
        <w:t xml:space="preserve"> can only send the handover command via RRC reconfiguration </w:t>
      </w:r>
      <w:r w:rsidR="00A5096C">
        <w:rPr>
          <w:lang w:eastAsia="zh-CN"/>
        </w:rPr>
        <w:t>message</w:t>
      </w:r>
      <w:r w:rsidR="0032487F">
        <w:rPr>
          <w:lang w:eastAsia="zh-CN"/>
        </w:rPr>
        <w:t>, which leads larger handover latency</w:t>
      </w:r>
      <w:r w:rsidR="00342422">
        <w:rPr>
          <w:lang w:eastAsia="zh-CN"/>
        </w:rPr>
        <w:t>.</w:t>
      </w:r>
    </w:p>
    <w:p w14:paraId="73EAC16B" w14:textId="5C78BD40" w:rsidR="008D2500" w:rsidRDefault="00613E29" w:rsidP="008D2500">
      <w:pPr>
        <w:rPr>
          <w:lang w:eastAsia="zh-CN"/>
        </w:rPr>
      </w:pPr>
      <w:r>
        <w:rPr>
          <w:lang w:eastAsia="zh-CN"/>
        </w:rPr>
        <w:t xml:space="preserve">When the network </w:t>
      </w:r>
      <w:r w:rsidR="004D4295">
        <w:rPr>
          <w:lang w:eastAsia="zh-CN"/>
        </w:rPr>
        <w:t xml:space="preserve">detects that the quality of a candidate cell is better than the serving cell, a serving cell change command can be </w:t>
      </w:r>
      <w:r w:rsidR="001F2E03">
        <w:rPr>
          <w:lang w:eastAsia="zh-CN"/>
        </w:rPr>
        <w:t xml:space="preserve">signaled </w:t>
      </w:r>
      <w:r w:rsidR="004D4295">
        <w:rPr>
          <w:lang w:eastAsia="zh-CN"/>
        </w:rPr>
        <w:t>to the UE along with the unified TCI indication signaling</w:t>
      </w:r>
      <w:r w:rsidR="00575E7C">
        <w:rPr>
          <w:lang w:eastAsia="zh-CN"/>
        </w:rPr>
        <w:t>.</w:t>
      </w:r>
      <w:r w:rsidR="00D51729">
        <w:rPr>
          <w:lang w:eastAsia="zh-CN"/>
        </w:rPr>
        <w:t xml:space="preserve"> </w:t>
      </w:r>
      <w:r w:rsidR="008D2500">
        <w:rPr>
          <w:lang w:eastAsia="zh-CN"/>
        </w:rPr>
        <w:t>For example, the serving cell change command can be indicated in the DCI with format 1_1/1_2 along with the TCI state change when a TCI state associated with an additional PCI is indicated. A new DCI field or a reserved DCI field, which can be used for DCI based TCI indication without DL assignment</w:t>
      </w:r>
      <w:r w:rsidR="00E42B1B">
        <w:rPr>
          <w:lang w:eastAsia="zh-CN"/>
        </w:rPr>
        <w:t xml:space="preserve">, </w:t>
      </w:r>
      <w:r w:rsidR="008D2500">
        <w:rPr>
          <w:lang w:eastAsia="zh-CN"/>
        </w:rPr>
        <w:t xml:space="preserve">can be </w:t>
      </w:r>
      <w:r w:rsidR="00137F4F">
        <w:rPr>
          <w:lang w:eastAsia="zh-CN"/>
        </w:rPr>
        <w:t>used</w:t>
      </w:r>
      <w:r w:rsidR="0026522C">
        <w:rPr>
          <w:lang w:eastAsia="zh-CN"/>
        </w:rPr>
        <w:t xml:space="preserve"> to</w:t>
      </w:r>
      <w:r w:rsidR="008D2500">
        <w:rPr>
          <w:lang w:eastAsia="zh-CN"/>
        </w:rPr>
        <w:t xml:space="preserve"> indicate whether the serving cell is change to the additional cell associated with the indicated TCI state.</w:t>
      </w:r>
      <w:r w:rsidR="00C352F3">
        <w:rPr>
          <w:lang w:eastAsia="zh-CN"/>
        </w:rPr>
        <w:t xml:space="preserve"> </w:t>
      </w:r>
    </w:p>
    <w:p w14:paraId="5318956F" w14:textId="23F1D303" w:rsidR="0060549A" w:rsidRPr="00621440" w:rsidRDefault="00A7795A" w:rsidP="00806A0E">
      <w:pPr>
        <w:pStyle w:val="Proposal"/>
        <w:numPr>
          <w:ilvl w:val="0"/>
          <w:numId w:val="9"/>
        </w:numPr>
        <w:tabs>
          <w:tab w:val="clear" w:pos="1701"/>
          <w:tab w:val="clear" w:pos="4004"/>
          <w:tab w:val="num" w:pos="1134"/>
          <w:tab w:val="num" w:pos="1304"/>
        </w:tabs>
        <w:spacing w:before="0" w:after="160" w:line="256" w:lineRule="auto"/>
        <w:ind w:left="1134" w:hanging="1134"/>
        <w:jc w:val="both"/>
        <w:rPr>
          <w:b w:val="0"/>
          <w:bCs w:val="0"/>
          <w:i/>
          <w:iCs/>
          <w:lang w:eastAsia="zh-CN"/>
        </w:rPr>
      </w:pPr>
      <w:bookmarkStart w:id="2" w:name="_Toc111041254"/>
      <w:bookmarkStart w:id="3" w:name="_Toc111108592"/>
      <w:bookmarkStart w:id="4" w:name="_Toc115086989"/>
      <w:bookmarkStart w:id="5" w:name="_Toc115295904"/>
      <w:r>
        <w:rPr>
          <w:i/>
          <w:iCs/>
          <w:lang w:eastAsia="zh-CN"/>
        </w:rPr>
        <w:lastRenderedPageBreak/>
        <w:t xml:space="preserve">Support </w:t>
      </w:r>
      <w:r w:rsidR="008E07EF">
        <w:rPr>
          <w:i/>
          <w:iCs/>
          <w:lang w:eastAsia="zh-CN"/>
        </w:rPr>
        <w:t>DCI based serving cell change in NR Rel-18</w:t>
      </w:r>
      <w:r w:rsidR="00DC7D05" w:rsidRPr="00C94F14">
        <w:rPr>
          <w:i/>
          <w:iCs/>
          <w:lang w:eastAsia="zh-CN"/>
        </w:rPr>
        <w:t>.</w:t>
      </w:r>
      <w:bookmarkEnd w:id="2"/>
      <w:bookmarkEnd w:id="3"/>
      <w:bookmarkEnd w:id="4"/>
      <w:bookmarkEnd w:id="5"/>
    </w:p>
    <w:p w14:paraId="379DA534" w14:textId="0B6D8A93" w:rsidR="00DA7F9D" w:rsidRDefault="00DA7F9D" w:rsidP="008A7076">
      <w:pPr>
        <w:rPr>
          <w:i/>
          <w:iCs/>
          <w:lang w:eastAsia="zh-CN"/>
        </w:rPr>
      </w:pPr>
    </w:p>
    <w:p w14:paraId="1B7925AA" w14:textId="5F7A7A40" w:rsidR="00CA1064" w:rsidRDefault="00B62270" w:rsidP="00B62270">
      <w:pPr>
        <w:pStyle w:val="2"/>
        <w:rPr>
          <w:lang w:eastAsia="zh-CN"/>
        </w:rPr>
      </w:pPr>
      <w:r>
        <w:rPr>
          <w:lang w:eastAsia="zh-CN"/>
        </w:rPr>
        <w:t>Beam measurement and beam report for L1/L2 signaling based serving cell change</w:t>
      </w:r>
    </w:p>
    <w:p w14:paraId="78B0D644" w14:textId="0A641120" w:rsidR="00D44A7A" w:rsidRDefault="00D44A7A" w:rsidP="00D44A7A">
      <w:pPr>
        <w:rPr>
          <w:lang w:eastAsia="zh-CN"/>
        </w:rPr>
      </w:pPr>
      <w:r>
        <w:rPr>
          <w:lang w:eastAsia="zh-CN"/>
        </w:rPr>
        <w:t xml:space="preserve">It was agreed </w:t>
      </w:r>
      <w:r w:rsidR="00252860">
        <w:rPr>
          <w:lang w:eastAsia="zh-CN"/>
        </w:rPr>
        <w:t xml:space="preserve">in RAN2#119 </w:t>
      </w:r>
      <w:r>
        <w:rPr>
          <w:lang w:eastAsia="zh-CN"/>
        </w:rPr>
        <w:t>that L1/L2-centric serving cell change shall be supported based on L1 measuremen</w:t>
      </w:r>
      <w:r w:rsidR="00252860">
        <w:rPr>
          <w:lang w:eastAsia="zh-CN"/>
        </w:rPr>
        <w:t>ts</w:t>
      </w:r>
      <w:r w:rsidR="00293FDF">
        <w:rPr>
          <w:lang w:eastAsia="zh-CN"/>
        </w:rPr>
        <w:t xml:space="preserve">. </w:t>
      </w:r>
      <w:r w:rsidR="00E21584">
        <w:rPr>
          <w:lang w:eastAsia="zh-CN"/>
        </w:rPr>
        <w:t>I</w:t>
      </w:r>
      <w:r w:rsidR="00293FDF">
        <w:rPr>
          <w:lang w:eastAsia="zh-CN"/>
        </w:rPr>
        <w:t xml:space="preserve">n Rel-17, SSB associated with additional PCIs can be configured in the CMR </w:t>
      </w:r>
      <w:r w:rsidR="0083404C">
        <w:rPr>
          <w:lang w:eastAsia="zh-CN"/>
        </w:rPr>
        <w:t xml:space="preserve">of a </w:t>
      </w:r>
      <w:r w:rsidR="0083404C" w:rsidRPr="00BD4DD0">
        <w:rPr>
          <w:i/>
          <w:iCs/>
          <w:lang w:eastAsia="zh-CN"/>
        </w:rPr>
        <w:t>CSI-</w:t>
      </w:r>
      <w:proofErr w:type="spellStart"/>
      <w:r w:rsidR="0083404C" w:rsidRPr="00BD4DD0">
        <w:rPr>
          <w:i/>
          <w:iCs/>
          <w:lang w:eastAsia="zh-CN"/>
        </w:rPr>
        <w:t>ReportConfig</w:t>
      </w:r>
      <w:proofErr w:type="spellEnd"/>
      <w:r w:rsidR="0083404C">
        <w:rPr>
          <w:lang w:eastAsia="zh-CN"/>
        </w:rPr>
        <w:t xml:space="preserve"> </w:t>
      </w:r>
      <w:r w:rsidR="00293FDF">
        <w:rPr>
          <w:lang w:eastAsia="zh-CN"/>
        </w:rPr>
        <w:t xml:space="preserve">for </w:t>
      </w:r>
      <w:r w:rsidR="00BD4DD0">
        <w:rPr>
          <w:lang w:eastAsia="zh-CN"/>
        </w:rPr>
        <w:t xml:space="preserve">non-serving cell </w:t>
      </w:r>
      <w:r w:rsidR="00293FDF">
        <w:rPr>
          <w:lang w:eastAsia="zh-CN"/>
        </w:rPr>
        <w:t>beam measurement</w:t>
      </w:r>
      <w:r w:rsidR="00BB05FE">
        <w:rPr>
          <w:lang w:eastAsia="zh-CN"/>
        </w:rPr>
        <w:t>, and the UE can report one or more SSBRIs</w:t>
      </w:r>
      <w:r w:rsidR="005D1ED8">
        <w:rPr>
          <w:lang w:eastAsia="zh-CN"/>
        </w:rPr>
        <w:t xml:space="preserve"> and the corresponding L1-RSRP</w:t>
      </w:r>
      <w:r w:rsidR="00BB05FE">
        <w:rPr>
          <w:lang w:eastAsia="zh-CN"/>
        </w:rPr>
        <w:t xml:space="preserve"> associated with additional PCI in a beam report</w:t>
      </w:r>
      <w:r w:rsidR="00C17DB0">
        <w:rPr>
          <w:lang w:eastAsia="zh-CN"/>
        </w:rPr>
        <w:t>.</w:t>
      </w:r>
      <w:r w:rsidR="004018C0">
        <w:rPr>
          <w:lang w:eastAsia="zh-CN"/>
        </w:rPr>
        <w:t xml:space="preserve"> In our opinion, this feature </w:t>
      </w:r>
      <w:r w:rsidR="00DE14C9">
        <w:rPr>
          <w:lang w:eastAsia="zh-CN"/>
        </w:rPr>
        <w:t>shoul</w:t>
      </w:r>
      <w:r w:rsidR="00400C18">
        <w:rPr>
          <w:lang w:eastAsia="zh-CN"/>
        </w:rPr>
        <w:t>d</w:t>
      </w:r>
      <w:r w:rsidR="004018C0">
        <w:rPr>
          <w:lang w:eastAsia="zh-CN"/>
        </w:rPr>
        <w:t xml:space="preserve"> be the start point for the L1 measurement for </w:t>
      </w:r>
      <w:r w:rsidR="00154B18">
        <w:rPr>
          <w:lang w:eastAsia="zh-CN"/>
        </w:rPr>
        <w:t>L1/L2 mobility triggering</w:t>
      </w:r>
      <w:r w:rsidR="004018C0">
        <w:rPr>
          <w:lang w:eastAsia="zh-CN"/>
        </w:rPr>
        <w:t>.</w:t>
      </w:r>
    </w:p>
    <w:p w14:paraId="6DEE47BE" w14:textId="69F71A0D" w:rsidR="00A0514D" w:rsidRDefault="00A0514D" w:rsidP="00D44A7A">
      <w:pPr>
        <w:rPr>
          <w:lang w:eastAsia="zh-CN"/>
        </w:rPr>
      </w:pPr>
      <w:r>
        <w:rPr>
          <w:lang w:eastAsia="zh-CN"/>
        </w:rPr>
        <w:t xml:space="preserve">As pointed by some companies in RAN2#119, </w:t>
      </w:r>
      <w:r w:rsidRPr="00A0514D">
        <w:rPr>
          <w:lang w:eastAsia="zh-CN"/>
        </w:rPr>
        <w:t>robustness</w:t>
      </w:r>
      <w:r>
        <w:rPr>
          <w:lang w:eastAsia="zh-CN"/>
        </w:rPr>
        <w:t xml:space="preserve"> </w:t>
      </w:r>
      <w:proofErr w:type="gramStart"/>
      <w:r>
        <w:rPr>
          <w:lang w:eastAsia="zh-CN"/>
        </w:rPr>
        <w:t>of  L</w:t>
      </w:r>
      <w:proofErr w:type="gramEnd"/>
      <w:r>
        <w:rPr>
          <w:lang w:eastAsia="zh-CN"/>
        </w:rPr>
        <w:t xml:space="preserve">1/L2-centric serving cell change should be </w:t>
      </w:r>
      <w:r w:rsidR="00737676">
        <w:rPr>
          <w:lang w:eastAsia="zh-CN"/>
        </w:rPr>
        <w:t>ensured</w:t>
      </w:r>
      <w:r w:rsidR="0088443D">
        <w:rPr>
          <w:lang w:eastAsia="zh-CN"/>
        </w:rPr>
        <w:t xml:space="preserve">. In legacy, L3 filtered RSRP results as well as </w:t>
      </w:r>
      <w:r w:rsidR="00942171">
        <w:rPr>
          <w:lang w:eastAsia="zh-CN"/>
        </w:rPr>
        <w:t xml:space="preserve">L3 </w:t>
      </w:r>
      <w:r w:rsidR="0088443D">
        <w:rPr>
          <w:lang w:eastAsia="zh-CN"/>
        </w:rPr>
        <w:t xml:space="preserve">cell-level results are used for </w:t>
      </w:r>
      <w:r w:rsidR="004C416B">
        <w:rPr>
          <w:lang w:eastAsia="zh-CN"/>
        </w:rPr>
        <w:t xml:space="preserve">L3 signaling based </w:t>
      </w:r>
      <w:r w:rsidR="0088443D">
        <w:rPr>
          <w:lang w:eastAsia="zh-CN"/>
        </w:rPr>
        <w:t>handover decision</w:t>
      </w:r>
      <w:r w:rsidR="004C416B">
        <w:rPr>
          <w:lang w:eastAsia="zh-CN"/>
        </w:rPr>
        <w:t xml:space="preserve">. Similar mechanism can be </w:t>
      </w:r>
      <w:r w:rsidR="007B24B8">
        <w:rPr>
          <w:lang w:eastAsia="zh-CN"/>
        </w:rPr>
        <w:t>considered</w:t>
      </w:r>
      <w:r w:rsidR="004C416B">
        <w:rPr>
          <w:lang w:eastAsia="zh-CN"/>
        </w:rPr>
        <w:t xml:space="preserve"> in </w:t>
      </w:r>
      <w:r w:rsidR="00752C1D">
        <w:rPr>
          <w:lang w:eastAsia="zh-CN"/>
        </w:rPr>
        <w:t>L1 measurement</w:t>
      </w:r>
      <w:r w:rsidR="00A6768A">
        <w:rPr>
          <w:lang w:eastAsia="zh-CN"/>
        </w:rPr>
        <w:t xml:space="preserve"> for L1/L2 mobility </w:t>
      </w:r>
      <w:r w:rsidR="00DB3E82">
        <w:rPr>
          <w:lang w:eastAsia="zh-CN"/>
        </w:rPr>
        <w:t>triggering</w:t>
      </w:r>
      <w:r w:rsidR="00C5500F">
        <w:rPr>
          <w:lang w:eastAsia="zh-CN"/>
        </w:rPr>
        <w:t xml:space="preserve">. </w:t>
      </w:r>
      <w:r w:rsidR="00CE64EF">
        <w:rPr>
          <w:lang w:eastAsia="zh-CN"/>
        </w:rPr>
        <w:t xml:space="preserve">For example, </w:t>
      </w:r>
      <w:r w:rsidR="00F354B1">
        <w:rPr>
          <w:lang w:eastAsia="zh-CN"/>
        </w:rPr>
        <w:t xml:space="preserve">filtered L1 measurement of </w:t>
      </w:r>
      <w:r w:rsidR="00D85371">
        <w:rPr>
          <w:lang w:eastAsia="zh-CN"/>
        </w:rPr>
        <w:t>non-serving</w:t>
      </w:r>
      <w:r w:rsidR="00F354B1">
        <w:rPr>
          <w:lang w:eastAsia="zh-CN"/>
        </w:rPr>
        <w:t xml:space="preserve"> SSB</w:t>
      </w:r>
      <w:r w:rsidR="00FD2BE6">
        <w:rPr>
          <w:lang w:eastAsia="zh-CN"/>
        </w:rPr>
        <w:t>s over multiple measurement occasions can be reported in a beam report</w:t>
      </w:r>
      <w:r w:rsidR="002D5D0A">
        <w:rPr>
          <w:lang w:eastAsia="zh-CN"/>
        </w:rPr>
        <w:t xml:space="preserve"> to help the </w:t>
      </w:r>
      <w:proofErr w:type="spellStart"/>
      <w:r w:rsidR="002D5D0A">
        <w:rPr>
          <w:lang w:eastAsia="zh-CN"/>
        </w:rPr>
        <w:t>gNB</w:t>
      </w:r>
      <w:proofErr w:type="spellEnd"/>
      <w:r w:rsidR="002D5D0A">
        <w:rPr>
          <w:lang w:eastAsia="zh-CN"/>
        </w:rPr>
        <w:t xml:space="preserve"> to make decision on whether the serving cell should be changed</w:t>
      </w:r>
      <w:r w:rsidR="00FD2BE6">
        <w:rPr>
          <w:lang w:eastAsia="zh-CN"/>
        </w:rPr>
        <w:t>.</w:t>
      </w:r>
      <w:r w:rsidR="00F77003">
        <w:rPr>
          <w:lang w:eastAsia="zh-CN"/>
        </w:rPr>
        <w:t xml:space="preserve"> In additional, cell-level measurement</w:t>
      </w:r>
      <w:r w:rsidR="00517693">
        <w:rPr>
          <w:lang w:eastAsia="zh-CN"/>
        </w:rPr>
        <w:t>s of one or more candidate cells can be reported in a beam report</w:t>
      </w:r>
      <w:r w:rsidR="00D32D74">
        <w:rPr>
          <w:lang w:eastAsia="zh-CN"/>
        </w:rPr>
        <w:t xml:space="preserve"> according to </w:t>
      </w:r>
      <w:proofErr w:type="spellStart"/>
      <w:r w:rsidR="00D32D74">
        <w:rPr>
          <w:lang w:eastAsia="zh-CN"/>
        </w:rPr>
        <w:t>gNB</w:t>
      </w:r>
      <w:proofErr w:type="spellEnd"/>
      <w:r w:rsidR="00D32D74">
        <w:rPr>
          <w:lang w:eastAsia="zh-CN"/>
        </w:rPr>
        <w:t xml:space="preserve"> configuration</w:t>
      </w:r>
      <w:r w:rsidR="00F75EFE">
        <w:rPr>
          <w:lang w:eastAsia="zh-CN"/>
        </w:rPr>
        <w:t>.</w:t>
      </w:r>
      <w:r w:rsidR="00685666">
        <w:rPr>
          <w:lang w:eastAsia="zh-CN"/>
        </w:rPr>
        <w:t xml:space="preserve"> How to obtain the filtered and cell-level results can be further studied</w:t>
      </w:r>
      <w:r w:rsidR="00ED46E9">
        <w:rPr>
          <w:lang w:eastAsia="zh-CN"/>
        </w:rPr>
        <w:t>.</w:t>
      </w:r>
    </w:p>
    <w:p w14:paraId="17FB3A65" w14:textId="0A1DA8F1" w:rsidR="00C5500F" w:rsidRPr="005402D2" w:rsidRDefault="005E7B7B" w:rsidP="005E7B7B">
      <w:pPr>
        <w:pStyle w:val="Proposal"/>
        <w:numPr>
          <w:ilvl w:val="0"/>
          <w:numId w:val="9"/>
        </w:numPr>
        <w:tabs>
          <w:tab w:val="clear" w:pos="1701"/>
          <w:tab w:val="clear" w:pos="4004"/>
          <w:tab w:val="num" w:pos="1134"/>
          <w:tab w:val="num" w:pos="1304"/>
        </w:tabs>
        <w:spacing w:before="0" w:after="160" w:line="256" w:lineRule="auto"/>
        <w:ind w:left="1134" w:hanging="1134"/>
        <w:jc w:val="both"/>
        <w:rPr>
          <w:i/>
          <w:iCs/>
          <w:lang w:eastAsia="zh-CN"/>
        </w:rPr>
      </w:pPr>
      <w:bookmarkStart w:id="6" w:name="_Toc115086990"/>
      <w:bookmarkStart w:id="7" w:name="_Toc115295905"/>
      <w:r w:rsidRPr="005402D2">
        <w:rPr>
          <w:i/>
          <w:iCs/>
          <w:lang w:eastAsia="zh-CN"/>
        </w:rPr>
        <w:t>Study to use filtered L1-RSRP and cell-level measurement results</w:t>
      </w:r>
      <w:r w:rsidR="005402D2">
        <w:rPr>
          <w:i/>
          <w:iCs/>
          <w:lang w:eastAsia="zh-CN"/>
        </w:rPr>
        <w:t xml:space="preserve"> for L1/L2 mobility tr</w:t>
      </w:r>
      <w:r w:rsidR="008B2AA5">
        <w:rPr>
          <w:i/>
          <w:iCs/>
          <w:lang w:eastAsia="zh-CN"/>
        </w:rPr>
        <w:t>i</w:t>
      </w:r>
      <w:r w:rsidR="005402D2">
        <w:rPr>
          <w:i/>
          <w:iCs/>
          <w:lang w:eastAsia="zh-CN"/>
        </w:rPr>
        <w:t>g</w:t>
      </w:r>
      <w:r w:rsidR="00AB50F2">
        <w:rPr>
          <w:rFonts w:hint="eastAsia"/>
          <w:i/>
          <w:iCs/>
          <w:lang w:eastAsia="zh-CN"/>
        </w:rPr>
        <w:t>g</w:t>
      </w:r>
      <w:r w:rsidR="005402D2">
        <w:rPr>
          <w:i/>
          <w:iCs/>
          <w:lang w:eastAsia="zh-CN"/>
        </w:rPr>
        <w:t>ering.</w:t>
      </w:r>
      <w:bookmarkEnd w:id="6"/>
      <w:bookmarkEnd w:id="7"/>
    </w:p>
    <w:p w14:paraId="675FC13B" w14:textId="77777777" w:rsidR="00E91405" w:rsidRDefault="00E91405" w:rsidP="00C87E9E">
      <w:pPr>
        <w:rPr>
          <w:lang w:eastAsia="zh-CN"/>
        </w:rPr>
      </w:pPr>
    </w:p>
    <w:p w14:paraId="1E6723DA" w14:textId="4261FBB7" w:rsidR="00C87E9E" w:rsidRDefault="00326B3A" w:rsidP="00C87E9E">
      <w:pPr>
        <w:rPr>
          <w:lang w:eastAsia="zh-CN"/>
        </w:rPr>
      </w:pPr>
      <w:r>
        <w:rPr>
          <w:lang w:eastAsia="zh-CN"/>
        </w:rPr>
        <w:t xml:space="preserve">Event-based beam reporting can also be considered </w:t>
      </w:r>
      <w:r w:rsidR="002F1B46">
        <w:rPr>
          <w:lang w:eastAsia="zh-CN"/>
        </w:rPr>
        <w:t>for L1/L2-centric serving cell change</w:t>
      </w:r>
      <w:r w:rsidR="00D045FC">
        <w:rPr>
          <w:lang w:eastAsia="zh-CN"/>
        </w:rPr>
        <w:t xml:space="preserve"> since the UE</w:t>
      </w:r>
      <w:r w:rsidR="00626320">
        <w:rPr>
          <w:lang w:eastAsia="zh-CN"/>
        </w:rPr>
        <w:t xml:space="preserve"> may have the full measurement result</w:t>
      </w:r>
      <w:r w:rsidR="00915A52">
        <w:rPr>
          <w:lang w:eastAsia="zh-CN"/>
        </w:rPr>
        <w:t>s</w:t>
      </w:r>
      <w:r w:rsidR="00626320">
        <w:rPr>
          <w:lang w:eastAsia="zh-CN"/>
        </w:rPr>
        <w:t xml:space="preserve"> for multiple candidate cells</w:t>
      </w:r>
      <w:r w:rsidR="00D81301">
        <w:rPr>
          <w:lang w:eastAsia="zh-CN"/>
        </w:rPr>
        <w:t xml:space="preserve"> </w:t>
      </w:r>
      <w:r w:rsidR="007C088E">
        <w:rPr>
          <w:lang w:eastAsia="zh-CN"/>
        </w:rPr>
        <w:t xml:space="preserve">which can be reported </w:t>
      </w:r>
      <w:r w:rsidR="00D81301">
        <w:rPr>
          <w:lang w:eastAsia="zh-CN"/>
        </w:rPr>
        <w:t>without periodic report</w:t>
      </w:r>
      <w:r w:rsidR="00D66057">
        <w:rPr>
          <w:lang w:eastAsia="zh-CN"/>
        </w:rPr>
        <w:t>ing</w:t>
      </w:r>
      <w:r w:rsidR="00C87E9E">
        <w:rPr>
          <w:lang w:eastAsia="zh-CN"/>
        </w:rPr>
        <w:t>.</w:t>
      </w:r>
      <w:r w:rsidR="007E609E">
        <w:rPr>
          <w:lang w:eastAsia="zh-CN"/>
        </w:rPr>
        <w:t xml:space="preserve"> </w:t>
      </w:r>
      <w:r w:rsidR="00C87E9E">
        <w:rPr>
          <w:lang w:eastAsia="zh-CN"/>
        </w:rPr>
        <w:t>Measure and report of non-serving cell</w:t>
      </w:r>
      <w:r w:rsidR="007E609E">
        <w:rPr>
          <w:lang w:eastAsia="zh-CN"/>
        </w:rPr>
        <w:t>s</w:t>
      </w:r>
      <w:r w:rsidR="00C87E9E">
        <w:rPr>
          <w:lang w:eastAsia="zh-CN"/>
        </w:rPr>
        <w:t xml:space="preserve"> depends on the UE mobility. When the UE is at or near the center of its serving cell, the L1-RSRPs measured from non-serving cells are likely insignificant and are not reported. When the UE is in the overlapping area between the serving cell and a neighbor cell near the edge of the serving cell, it is more likely to report L1-RSRP of RSs sent from non-serving cell</w:t>
      </w:r>
      <w:r w:rsidR="00F9188E">
        <w:rPr>
          <w:lang w:eastAsia="zh-CN"/>
        </w:rPr>
        <w:t>s</w:t>
      </w:r>
      <w:r w:rsidR="00C87E9E">
        <w:rPr>
          <w:lang w:eastAsia="zh-CN"/>
        </w:rPr>
        <w:t xml:space="preserve">. To always reserve sufficient PUCCH resources for reporting measurements from both the serving cell and non-serving cells will be a waste of PUCCH resources. Event-based measurement reporting enables a UE to report L1-RSRP from non-serving cell using MAC-CE when the </w:t>
      </w:r>
      <w:r w:rsidR="009E26A0">
        <w:rPr>
          <w:lang w:eastAsia="zh-CN"/>
        </w:rPr>
        <w:t xml:space="preserve">measured </w:t>
      </w:r>
      <w:r w:rsidR="00C87E9E">
        <w:rPr>
          <w:lang w:eastAsia="zh-CN"/>
        </w:rPr>
        <w:t xml:space="preserve">L1-RSRP exceeds a certain threshold. This is a good compromise between reducing the dedicated UL resources and reducing the report latency. </w:t>
      </w:r>
    </w:p>
    <w:p w14:paraId="11610FA7" w14:textId="4463E0A5" w:rsidR="00437813" w:rsidRPr="00654C2E" w:rsidRDefault="00326B3A" w:rsidP="00437813">
      <w:pPr>
        <w:pStyle w:val="Proposal"/>
        <w:numPr>
          <w:ilvl w:val="0"/>
          <w:numId w:val="9"/>
        </w:numPr>
        <w:tabs>
          <w:tab w:val="clear" w:pos="1701"/>
          <w:tab w:val="clear" w:pos="4004"/>
          <w:tab w:val="num" w:pos="1134"/>
          <w:tab w:val="num" w:pos="1304"/>
        </w:tabs>
        <w:spacing w:before="0" w:after="160" w:line="256" w:lineRule="auto"/>
        <w:ind w:left="1134" w:hanging="1134"/>
        <w:jc w:val="both"/>
        <w:rPr>
          <w:i/>
          <w:iCs/>
          <w:lang w:eastAsia="zh-CN"/>
        </w:rPr>
      </w:pPr>
      <w:bookmarkStart w:id="8" w:name="_Toc115086991"/>
      <w:bookmarkStart w:id="9" w:name="_Toc115295906"/>
      <w:r w:rsidRPr="00654C2E">
        <w:rPr>
          <w:i/>
          <w:iCs/>
          <w:lang w:eastAsia="zh-CN"/>
        </w:rPr>
        <w:t xml:space="preserve">Support event-based beam report </w:t>
      </w:r>
      <w:r w:rsidR="008D1E3F" w:rsidRPr="00654C2E">
        <w:rPr>
          <w:i/>
          <w:iCs/>
          <w:lang w:eastAsia="zh-CN"/>
        </w:rPr>
        <w:t>for L1/L2</w:t>
      </w:r>
      <w:r w:rsidR="00661290">
        <w:rPr>
          <w:i/>
          <w:iCs/>
          <w:lang w:eastAsia="zh-CN"/>
        </w:rPr>
        <w:t xml:space="preserve"> </w:t>
      </w:r>
      <w:r w:rsidR="00661290">
        <w:rPr>
          <w:rFonts w:hint="eastAsia"/>
          <w:i/>
          <w:iCs/>
          <w:lang w:eastAsia="zh-CN"/>
        </w:rPr>
        <w:t>triggered</w:t>
      </w:r>
      <w:r w:rsidR="00661290">
        <w:rPr>
          <w:i/>
          <w:iCs/>
          <w:lang w:eastAsia="zh-CN"/>
        </w:rPr>
        <w:t xml:space="preserve"> </w:t>
      </w:r>
      <w:r w:rsidR="00661290">
        <w:rPr>
          <w:rFonts w:hint="eastAsia"/>
          <w:i/>
          <w:iCs/>
          <w:lang w:eastAsia="zh-CN"/>
        </w:rPr>
        <w:t>mobility</w:t>
      </w:r>
      <w:r w:rsidR="00485422" w:rsidRPr="00654C2E">
        <w:rPr>
          <w:i/>
          <w:iCs/>
          <w:lang w:eastAsia="zh-CN"/>
        </w:rPr>
        <w:t>.</w:t>
      </w:r>
      <w:bookmarkEnd w:id="8"/>
      <w:bookmarkEnd w:id="9"/>
    </w:p>
    <w:p w14:paraId="0519947F" w14:textId="77777777" w:rsidR="004018C0" w:rsidRPr="00D44A7A" w:rsidRDefault="004018C0" w:rsidP="00D44A7A">
      <w:pPr>
        <w:rPr>
          <w:lang w:eastAsia="zh-CN"/>
        </w:rPr>
      </w:pPr>
    </w:p>
    <w:p w14:paraId="57BE0BA2" w14:textId="68EC21C4" w:rsidR="000247A4" w:rsidRDefault="000247A4" w:rsidP="00181644">
      <w:pPr>
        <w:pStyle w:val="1"/>
        <w:tabs>
          <w:tab w:val="clear" w:pos="522"/>
        </w:tabs>
        <w:ind w:left="425" w:hanging="425"/>
        <w:rPr>
          <w:sz w:val="32"/>
          <w:lang w:eastAsia="zh-CN"/>
        </w:rPr>
      </w:pPr>
      <w:r w:rsidRPr="002919FB">
        <w:rPr>
          <w:sz w:val="32"/>
          <w:lang w:eastAsia="zh-CN"/>
        </w:rPr>
        <w:t>Conclusion</w:t>
      </w:r>
    </w:p>
    <w:p w14:paraId="457090D9" w14:textId="77777777" w:rsidR="002830B4" w:rsidRPr="002830B4" w:rsidRDefault="002830B4" w:rsidP="002830B4">
      <w:pPr>
        <w:rPr>
          <w:b/>
          <w:bCs/>
          <w:i/>
          <w:iCs/>
          <w:lang w:eastAsia="zh-CN"/>
        </w:rPr>
      </w:pPr>
      <w:r w:rsidRPr="002830B4">
        <w:rPr>
          <w:b/>
          <w:bCs/>
          <w:i/>
          <w:iCs/>
          <w:lang w:eastAsia="zh-CN"/>
        </w:rPr>
        <w:t>Proposal 1</w:t>
      </w:r>
      <w:r w:rsidRPr="002830B4">
        <w:rPr>
          <w:b/>
          <w:bCs/>
          <w:i/>
          <w:iCs/>
          <w:lang w:eastAsia="zh-CN"/>
        </w:rPr>
        <w:tab/>
        <w:t>Support DCI based serving cell change in NR Rel-18.</w:t>
      </w:r>
    </w:p>
    <w:p w14:paraId="0A71A861" w14:textId="117EA75E" w:rsidR="002830B4" w:rsidRPr="002830B4" w:rsidRDefault="002830B4" w:rsidP="002830B4">
      <w:pPr>
        <w:rPr>
          <w:b/>
          <w:bCs/>
          <w:i/>
          <w:iCs/>
          <w:lang w:eastAsia="zh-CN"/>
        </w:rPr>
      </w:pPr>
      <w:r w:rsidRPr="002830B4">
        <w:rPr>
          <w:b/>
          <w:bCs/>
          <w:i/>
          <w:iCs/>
          <w:lang w:eastAsia="zh-CN"/>
        </w:rPr>
        <w:t>Proposal 2</w:t>
      </w:r>
      <w:r w:rsidRPr="002830B4">
        <w:rPr>
          <w:b/>
          <w:bCs/>
          <w:i/>
          <w:iCs/>
          <w:lang w:eastAsia="zh-CN"/>
        </w:rPr>
        <w:tab/>
        <w:t xml:space="preserve">Study to use filtered L1-RSRP and cell-level measurement results for L1/L2 mobility </w:t>
      </w:r>
      <w:r w:rsidR="000F08E4" w:rsidRPr="002830B4">
        <w:rPr>
          <w:b/>
          <w:bCs/>
          <w:i/>
          <w:iCs/>
          <w:lang w:eastAsia="zh-CN"/>
        </w:rPr>
        <w:t>triggering</w:t>
      </w:r>
      <w:r w:rsidRPr="002830B4">
        <w:rPr>
          <w:b/>
          <w:bCs/>
          <w:i/>
          <w:iCs/>
          <w:lang w:eastAsia="zh-CN"/>
        </w:rPr>
        <w:t>.</w:t>
      </w:r>
    </w:p>
    <w:p w14:paraId="45555905" w14:textId="77777777" w:rsidR="002830B4" w:rsidRPr="002830B4" w:rsidRDefault="002830B4" w:rsidP="002830B4">
      <w:pPr>
        <w:rPr>
          <w:b/>
          <w:bCs/>
          <w:i/>
          <w:iCs/>
          <w:lang w:eastAsia="zh-CN"/>
        </w:rPr>
      </w:pPr>
      <w:r w:rsidRPr="002830B4">
        <w:rPr>
          <w:b/>
          <w:bCs/>
          <w:i/>
          <w:iCs/>
          <w:lang w:eastAsia="zh-CN"/>
        </w:rPr>
        <w:t>Proposal 3</w:t>
      </w:r>
      <w:r w:rsidRPr="002830B4">
        <w:rPr>
          <w:b/>
          <w:bCs/>
          <w:i/>
          <w:iCs/>
          <w:lang w:eastAsia="zh-CN"/>
        </w:rPr>
        <w:tab/>
        <w:t>Support event-based beam report for L1/L2 triggered mobility.</w:t>
      </w:r>
    </w:p>
    <w:p w14:paraId="5D1D0AA5" w14:textId="7B5E1E9B" w:rsidR="00DC431E" w:rsidRPr="002830B4" w:rsidRDefault="00DC431E" w:rsidP="009825E6">
      <w:pPr>
        <w:rPr>
          <w:lang w:eastAsia="zh-CN"/>
        </w:rPr>
      </w:pPr>
    </w:p>
    <w:p w14:paraId="4CF6AE4D" w14:textId="77777777" w:rsidR="00A46D1D" w:rsidRPr="00084588" w:rsidRDefault="00A46D1D" w:rsidP="00A46D1D">
      <w:pPr>
        <w:pStyle w:val="1"/>
        <w:tabs>
          <w:tab w:val="clear" w:pos="522"/>
        </w:tabs>
        <w:ind w:left="425" w:hanging="425"/>
        <w:rPr>
          <w:sz w:val="32"/>
          <w:lang w:eastAsia="zh-CN"/>
        </w:rPr>
      </w:pPr>
      <w:r w:rsidRPr="00084588">
        <w:rPr>
          <w:sz w:val="32"/>
          <w:lang w:eastAsia="zh-CN"/>
        </w:rPr>
        <w:t>References</w:t>
      </w:r>
    </w:p>
    <w:p w14:paraId="2E8997CA" w14:textId="0C076CF2" w:rsidR="00A46D1D" w:rsidRDefault="00D3660F" w:rsidP="00A46D1D">
      <w:pPr>
        <w:numPr>
          <w:ilvl w:val="0"/>
          <w:numId w:val="8"/>
        </w:numPr>
        <w:overflowPunct w:val="0"/>
        <w:snapToGrid/>
        <w:spacing w:before="100" w:beforeAutospacing="1" w:after="100" w:afterAutospacing="1"/>
        <w:jc w:val="left"/>
        <w:textAlignment w:val="baseline"/>
      </w:pPr>
      <w:bookmarkStart w:id="10" w:name="_Ref101488189"/>
      <w:r w:rsidRPr="00D3660F">
        <w:t>RP-222332</w:t>
      </w:r>
      <w:r w:rsidR="00A46D1D">
        <w:t xml:space="preserve"> </w:t>
      </w:r>
      <w:r w:rsidR="00D542DC" w:rsidRPr="00D542DC">
        <w:t>Revised WID on Further NR mobility enhancements</w:t>
      </w:r>
      <w:r w:rsidR="00A46D1D">
        <w:t>.</w:t>
      </w:r>
      <w:bookmarkEnd w:id="10"/>
      <w:r w:rsidR="00A46D1D">
        <w:t xml:space="preserve"> </w:t>
      </w:r>
    </w:p>
    <w:p w14:paraId="1E977190" w14:textId="7E745ED7" w:rsidR="00DD504F" w:rsidRDefault="00DD504F" w:rsidP="00A46D1D">
      <w:pPr>
        <w:numPr>
          <w:ilvl w:val="0"/>
          <w:numId w:val="8"/>
        </w:numPr>
        <w:overflowPunct w:val="0"/>
        <w:snapToGrid/>
        <w:spacing w:before="100" w:beforeAutospacing="1" w:after="100" w:afterAutospacing="1"/>
        <w:jc w:val="left"/>
        <w:textAlignment w:val="baseline"/>
      </w:pPr>
      <w:r>
        <w:rPr>
          <w:rFonts w:hint="eastAsia"/>
          <w:lang w:eastAsia="zh-CN"/>
        </w:rPr>
        <w:lastRenderedPageBreak/>
        <w:t>C</w:t>
      </w:r>
      <w:r>
        <w:rPr>
          <w:lang w:eastAsia="zh-CN"/>
        </w:rPr>
        <w:t>hairman Note for RAN</w:t>
      </w:r>
      <w:r w:rsidR="00D542DC">
        <w:rPr>
          <w:lang w:eastAsia="zh-CN"/>
        </w:rPr>
        <w:t>2</w:t>
      </w:r>
      <w:r>
        <w:rPr>
          <w:lang w:eastAsia="zh-CN"/>
        </w:rPr>
        <w:t>#1</w:t>
      </w:r>
      <w:r w:rsidR="00D542DC">
        <w:rPr>
          <w:lang w:eastAsia="zh-CN"/>
        </w:rPr>
        <w:t>1</w:t>
      </w:r>
      <w:r>
        <w:rPr>
          <w:lang w:eastAsia="zh-CN"/>
        </w:rPr>
        <w:t>9e</w:t>
      </w:r>
    </w:p>
    <w:sectPr w:rsidR="00DD504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7BF3B6" w14:textId="77777777" w:rsidR="007D1A35" w:rsidRDefault="007D1A35">
      <w:r>
        <w:separator/>
      </w:r>
    </w:p>
  </w:endnote>
  <w:endnote w:type="continuationSeparator" w:id="0">
    <w:p w14:paraId="60ECFB25" w14:textId="77777777" w:rsidR="007D1A35" w:rsidRDefault="007D1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56E9EE" w14:textId="77777777" w:rsidR="007D1A35" w:rsidRDefault="007D1A35">
      <w:r>
        <w:separator/>
      </w:r>
    </w:p>
  </w:footnote>
  <w:footnote w:type="continuationSeparator" w:id="0">
    <w:p w14:paraId="00C629D5" w14:textId="77777777" w:rsidR="007D1A35" w:rsidRDefault="007D1A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 w15:restartNumberingAfterBreak="0">
    <w:nsid w:val="03C130C2"/>
    <w:multiLevelType w:val="hybridMultilevel"/>
    <w:tmpl w:val="D33E745E"/>
    <w:lvl w:ilvl="0" w:tplc="67E0776C">
      <w:start w:val="1"/>
      <w:numFmt w:val="bullet"/>
      <w:lvlText w:val=""/>
      <w:lvlJc w:val="left"/>
      <w:pPr>
        <w:ind w:left="1690" w:hanging="420"/>
      </w:pPr>
      <w:rPr>
        <w:rFonts w:ascii="Wingdings" w:hAnsi="Wingdings" w:hint="default"/>
      </w:rPr>
    </w:lvl>
    <w:lvl w:ilvl="1" w:tplc="4788822C">
      <w:start w:val="1"/>
      <w:numFmt w:val="bullet"/>
      <w:lvlText w:val="○"/>
      <w:lvlJc w:val="left"/>
      <w:pPr>
        <w:ind w:left="2110" w:hanging="420"/>
      </w:pPr>
      <w:rPr>
        <w:rFonts w:ascii="Arial" w:hAnsi="Arial" w:hint="default"/>
      </w:rPr>
    </w:lvl>
    <w:lvl w:ilvl="2" w:tplc="04090005" w:tentative="1">
      <w:start w:val="1"/>
      <w:numFmt w:val="bullet"/>
      <w:lvlText w:val=""/>
      <w:lvlJc w:val="left"/>
      <w:pPr>
        <w:ind w:left="2530" w:hanging="420"/>
      </w:pPr>
      <w:rPr>
        <w:rFonts w:ascii="Wingdings" w:hAnsi="Wingdings" w:hint="default"/>
      </w:rPr>
    </w:lvl>
    <w:lvl w:ilvl="3" w:tplc="04090001" w:tentative="1">
      <w:start w:val="1"/>
      <w:numFmt w:val="bullet"/>
      <w:lvlText w:val=""/>
      <w:lvlJc w:val="left"/>
      <w:pPr>
        <w:ind w:left="2950" w:hanging="420"/>
      </w:pPr>
      <w:rPr>
        <w:rFonts w:ascii="Wingdings" w:hAnsi="Wingdings" w:hint="default"/>
      </w:rPr>
    </w:lvl>
    <w:lvl w:ilvl="4" w:tplc="04090003" w:tentative="1">
      <w:start w:val="1"/>
      <w:numFmt w:val="bullet"/>
      <w:lvlText w:val=""/>
      <w:lvlJc w:val="left"/>
      <w:pPr>
        <w:ind w:left="3370" w:hanging="420"/>
      </w:pPr>
      <w:rPr>
        <w:rFonts w:ascii="Wingdings" w:hAnsi="Wingdings" w:hint="default"/>
      </w:rPr>
    </w:lvl>
    <w:lvl w:ilvl="5" w:tplc="04090005" w:tentative="1">
      <w:start w:val="1"/>
      <w:numFmt w:val="bullet"/>
      <w:lvlText w:val=""/>
      <w:lvlJc w:val="left"/>
      <w:pPr>
        <w:ind w:left="3790" w:hanging="420"/>
      </w:pPr>
      <w:rPr>
        <w:rFonts w:ascii="Wingdings" w:hAnsi="Wingdings" w:hint="default"/>
      </w:rPr>
    </w:lvl>
    <w:lvl w:ilvl="6" w:tplc="04090001" w:tentative="1">
      <w:start w:val="1"/>
      <w:numFmt w:val="bullet"/>
      <w:lvlText w:val=""/>
      <w:lvlJc w:val="left"/>
      <w:pPr>
        <w:ind w:left="4210" w:hanging="420"/>
      </w:pPr>
      <w:rPr>
        <w:rFonts w:ascii="Wingdings" w:hAnsi="Wingdings" w:hint="default"/>
      </w:rPr>
    </w:lvl>
    <w:lvl w:ilvl="7" w:tplc="04090003" w:tentative="1">
      <w:start w:val="1"/>
      <w:numFmt w:val="bullet"/>
      <w:lvlText w:val=""/>
      <w:lvlJc w:val="left"/>
      <w:pPr>
        <w:ind w:left="4630" w:hanging="420"/>
      </w:pPr>
      <w:rPr>
        <w:rFonts w:ascii="Wingdings" w:hAnsi="Wingdings" w:hint="default"/>
      </w:rPr>
    </w:lvl>
    <w:lvl w:ilvl="8" w:tplc="04090005" w:tentative="1">
      <w:start w:val="1"/>
      <w:numFmt w:val="bullet"/>
      <w:lvlText w:val=""/>
      <w:lvlJc w:val="left"/>
      <w:pPr>
        <w:ind w:left="5050" w:hanging="420"/>
      </w:pPr>
      <w:rPr>
        <w:rFonts w:ascii="Wingdings" w:hAnsi="Wingdings" w:hint="default"/>
      </w:rPr>
    </w:lvl>
  </w:abstractNum>
  <w:abstractNum w:abstractNumId="5"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10397EC7"/>
    <w:multiLevelType w:val="hybridMultilevel"/>
    <w:tmpl w:val="D458D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4E96216"/>
    <w:multiLevelType w:val="hybridMultilevel"/>
    <w:tmpl w:val="6C4E5120"/>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107E62"/>
    <w:multiLevelType w:val="hybridMultilevel"/>
    <w:tmpl w:val="81FAF1B4"/>
    <w:lvl w:ilvl="0" w:tplc="2C9A57E4">
      <w:start w:val="4"/>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3511CD5"/>
    <w:multiLevelType w:val="hybridMultilevel"/>
    <w:tmpl w:val="867E35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E96318"/>
    <w:multiLevelType w:val="hybridMultilevel"/>
    <w:tmpl w:val="B93E0210"/>
    <w:lvl w:ilvl="0" w:tplc="67E0776C">
      <w:start w:val="1"/>
      <w:numFmt w:val="bullet"/>
      <w:lvlText w:val=""/>
      <w:lvlJc w:val="left"/>
      <w:pPr>
        <w:tabs>
          <w:tab w:val="num" w:pos="4004"/>
        </w:tabs>
        <w:ind w:left="4004" w:hanging="1304"/>
      </w:pPr>
      <w:rPr>
        <w:rFonts w:ascii="Wingdings" w:hAnsi="Wingdings" w:hint="default"/>
        <w:b/>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FFFFFFFF">
      <w:start w:val="1"/>
      <w:numFmt w:val="bullet"/>
      <w:lvlText w:val=""/>
      <w:lvlJc w:val="left"/>
      <w:pPr>
        <w:tabs>
          <w:tab w:val="num" w:pos="-5220"/>
        </w:tabs>
        <w:ind w:left="-5220" w:hanging="360"/>
      </w:pPr>
      <w:rPr>
        <w:rFonts w:ascii="Symbol" w:hAnsi="Symbol" w:hint="default"/>
      </w:rPr>
    </w:lvl>
    <w:lvl w:ilvl="2" w:tplc="FFFFFFFF" w:tentative="1">
      <w:start w:val="1"/>
      <w:numFmt w:val="lowerRoman"/>
      <w:lvlText w:val="%3."/>
      <w:lvlJc w:val="right"/>
      <w:pPr>
        <w:tabs>
          <w:tab w:val="num" w:pos="-4500"/>
        </w:tabs>
        <w:ind w:left="-4500" w:hanging="180"/>
      </w:pPr>
    </w:lvl>
    <w:lvl w:ilvl="3" w:tplc="FFFFFFFF" w:tentative="1">
      <w:start w:val="1"/>
      <w:numFmt w:val="decimal"/>
      <w:lvlText w:val="%4."/>
      <w:lvlJc w:val="left"/>
      <w:pPr>
        <w:tabs>
          <w:tab w:val="num" w:pos="-3780"/>
        </w:tabs>
        <w:ind w:left="-3780" w:hanging="360"/>
      </w:pPr>
    </w:lvl>
    <w:lvl w:ilvl="4" w:tplc="FFFFFFFF" w:tentative="1">
      <w:start w:val="1"/>
      <w:numFmt w:val="lowerLetter"/>
      <w:lvlText w:val="%5."/>
      <w:lvlJc w:val="left"/>
      <w:pPr>
        <w:tabs>
          <w:tab w:val="num" w:pos="-3060"/>
        </w:tabs>
        <w:ind w:left="-3060" w:hanging="360"/>
      </w:pPr>
    </w:lvl>
    <w:lvl w:ilvl="5" w:tplc="FFFFFFFF" w:tentative="1">
      <w:start w:val="1"/>
      <w:numFmt w:val="lowerRoman"/>
      <w:lvlText w:val="%6."/>
      <w:lvlJc w:val="right"/>
      <w:pPr>
        <w:tabs>
          <w:tab w:val="num" w:pos="-2340"/>
        </w:tabs>
        <w:ind w:left="-2340" w:hanging="180"/>
      </w:pPr>
    </w:lvl>
    <w:lvl w:ilvl="6" w:tplc="FFFFFFFF" w:tentative="1">
      <w:start w:val="1"/>
      <w:numFmt w:val="decimal"/>
      <w:lvlText w:val="%7."/>
      <w:lvlJc w:val="left"/>
      <w:pPr>
        <w:tabs>
          <w:tab w:val="num" w:pos="-1620"/>
        </w:tabs>
        <w:ind w:left="-1620" w:hanging="360"/>
      </w:pPr>
    </w:lvl>
    <w:lvl w:ilvl="7" w:tplc="FFFFFFFF" w:tentative="1">
      <w:start w:val="1"/>
      <w:numFmt w:val="lowerLetter"/>
      <w:lvlText w:val="%8."/>
      <w:lvlJc w:val="left"/>
      <w:pPr>
        <w:tabs>
          <w:tab w:val="num" w:pos="-900"/>
        </w:tabs>
        <w:ind w:left="-900" w:hanging="360"/>
      </w:pPr>
    </w:lvl>
    <w:lvl w:ilvl="8" w:tplc="FFFFFFFF" w:tentative="1">
      <w:start w:val="1"/>
      <w:numFmt w:val="lowerRoman"/>
      <w:lvlText w:val="%9."/>
      <w:lvlJc w:val="right"/>
      <w:pPr>
        <w:tabs>
          <w:tab w:val="num" w:pos="-180"/>
        </w:tabs>
        <w:ind w:left="-180" w:hanging="180"/>
      </w:pPr>
    </w:lvl>
  </w:abstractNum>
  <w:abstractNum w:abstractNumId="14" w15:restartNumberingAfterBreak="0">
    <w:nsid w:val="2DD92562"/>
    <w:multiLevelType w:val="hybridMultilevel"/>
    <w:tmpl w:val="A580B8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3A72D6"/>
    <w:multiLevelType w:val="hybridMultilevel"/>
    <w:tmpl w:val="8D2A0F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66F7403"/>
    <w:multiLevelType w:val="hybridMultilevel"/>
    <w:tmpl w:val="B2B2FF8E"/>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9" w15:restartNumberingAfterBreak="0">
    <w:nsid w:val="3AA46647"/>
    <w:multiLevelType w:val="hybridMultilevel"/>
    <w:tmpl w:val="3C86574C"/>
    <w:lvl w:ilvl="0" w:tplc="6096C8B4">
      <w:start w:val="1"/>
      <w:numFmt w:val="decimal"/>
      <w:lvlText w:val="Proposal %1"/>
      <w:lvlJc w:val="left"/>
      <w:pPr>
        <w:tabs>
          <w:tab w:val="num" w:pos="4004"/>
        </w:tabs>
        <w:ind w:left="4004" w:hanging="1304"/>
      </w:pPr>
      <w:rPr>
        <w:b/>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20"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1993BD3"/>
    <w:multiLevelType w:val="hybridMultilevel"/>
    <w:tmpl w:val="9836DA6C"/>
    <w:lvl w:ilvl="0" w:tplc="67E0776C">
      <w:start w:val="1"/>
      <w:numFmt w:val="bullet"/>
      <w:lvlText w:val=""/>
      <w:lvlJc w:val="left"/>
      <w:pPr>
        <w:ind w:left="1554" w:hanging="420"/>
      </w:pPr>
      <w:rPr>
        <w:rFonts w:ascii="Wingdings" w:hAnsi="Wingdings" w:hint="default"/>
      </w:rPr>
    </w:lvl>
    <w:lvl w:ilvl="1" w:tplc="4788822C">
      <w:start w:val="1"/>
      <w:numFmt w:val="bullet"/>
      <w:lvlText w:val="○"/>
      <w:lvlJc w:val="left"/>
      <w:pPr>
        <w:ind w:left="1974" w:hanging="420"/>
      </w:pPr>
      <w:rPr>
        <w:rFonts w:ascii="Arial" w:hAnsi="Arial"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2" w15:restartNumberingAfterBreak="0">
    <w:nsid w:val="47641771"/>
    <w:multiLevelType w:val="hybridMultilevel"/>
    <w:tmpl w:val="0C1A913E"/>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834467E"/>
    <w:multiLevelType w:val="hybridMultilevel"/>
    <w:tmpl w:val="26BECE02"/>
    <w:lvl w:ilvl="0" w:tplc="67E0776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AFC6680"/>
    <w:multiLevelType w:val="multilevel"/>
    <w:tmpl w:val="2200A8B0"/>
    <w:lvl w:ilvl="0">
      <w:start w:val="1"/>
      <w:numFmt w:val="bullet"/>
      <w:lvlText w:val=""/>
      <w:lvlJc w:val="left"/>
      <w:pPr>
        <w:ind w:left="635" w:hanging="360"/>
      </w:pPr>
      <w:rPr>
        <w:rFonts w:ascii="Symbol" w:hAnsi="Symbol"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25" w15:restartNumberingAfterBreak="0">
    <w:nsid w:val="4B357145"/>
    <w:multiLevelType w:val="hybridMultilevel"/>
    <w:tmpl w:val="4F62EC3A"/>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1F66575"/>
    <w:multiLevelType w:val="hybridMultilevel"/>
    <w:tmpl w:val="F5E4DC4C"/>
    <w:lvl w:ilvl="0" w:tplc="67E0776C">
      <w:start w:val="1"/>
      <w:numFmt w:val="bullet"/>
      <w:lvlText w:val=""/>
      <w:lvlJc w:val="left"/>
      <w:pPr>
        <w:tabs>
          <w:tab w:val="num" w:pos="4004"/>
        </w:tabs>
        <w:ind w:left="4004" w:hanging="1304"/>
      </w:pPr>
      <w:rPr>
        <w:rFonts w:ascii="Wingdings" w:hAnsi="Wingdings" w:hint="default"/>
        <w:b/>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FFFFFFFF">
      <w:start w:val="1"/>
      <w:numFmt w:val="bullet"/>
      <w:lvlText w:val=""/>
      <w:lvlJc w:val="left"/>
      <w:pPr>
        <w:tabs>
          <w:tab w:val="num" w:pos="-5220"/>
        </w:tabs>
        <w:ind w:left="-5220" w:hanging="360"/>
      </w:pPr>
      <w:rPr>
        <w:rFonts w:ascii="Symbol" w:hAnsi="Symbol" w:hint="default"/>
      </w:rPr>
    </w:lvl>
    <w:lvl w:ilvl="2" w:tplc="FFFFFFFF" w:tentative="1">
      <w:start w:val="1"/>
      <w:numFmt w:val="lowerRoman"/>
      <w:lvlText w:val="%3."/>
      <w:lvlJc w:val="right"/>
      <w:pPr>
        <w:tabs>
          <w:tab w:val="num" w:pos="-4500"/>
        </w:tabs>
        <w:ind w:left="-4500" w:hanging="180"/>
      </w:pPr>
    </w:lvl>
    <w:lvl w:ilvl="3" w:tplc="FFFFFFFF" w:tentative="1">
      <w:start w:val="1"/>
      <w:numFmt w:val="decimal"/>
      <w:lvlText w:val="%4."/>
      <w:lvlJc w:val="left"/>
      <w:pPr>
        <w:tabs>
          <w:tab w:val="num" w:pos="-3780"/>
        </w:tabs>
        <w:ind w:left="-3780" w:hanging="360"/>
      </w:pPr>
    </w:lvl>
    <w:lvl w:ilvl="4" w:tplc="FFFFFFFF" w:tentative="1">
      <w:start w:val="1"/>
      <w:numFmt w:val="lowerLetter"/>
      <w:lvlText w:val="%5."/>
      <w:lvlJc w:val="left"/>
      <w:pPr>
        <w:tabs>
          <w:tab w:val="num" w:pos="-3060"/>
        </w:tabs>
        <w:ind w:left="-3060" w:hanging="360"/>
      </w:pPr>
    </w:lvl>
    <w:lvl w:ilvl="5" w:tplc="FFFFFFFF" w:tentative="1">
      <w:start w:val="1"/>
      <w:numFmt w:val="lowerRoman"/>
      <w:lvlText w:val="%6."/>
      <w:lvlJc w:val="right"/>
      <w:pPr>
        <w:tabs>
          <w:tab w:val="num" w:pos="-2340"/>
        </w:tabs>
        <w:ind w:left="-2340" w:hanging="180"/>
      </w:pPr>
    </w:lvl>
    <w:lvl w:ilvl="6" w:tplc="FFFFFFFF" w:tentative="1">
      <w:start w:val="1"/>
      <w:numFmt w:val="decimal"/>
      <w:lvlText w:val="%7."/>
      <w:lvlJc w:val="left"/>
      <w:pPr>
        <w:tabs>
          <w:tab w:val="num" w:pos="-1620"/>
        </w:tabs>
        <w:ind w:left="-1620" w:hanging="360"/>
      </w:pPr>
    </w:lvl>
    <w:lvl w:ilvl="7" w:tplc="FFFFFFFF" w:tentative="1">
      <w:start w:val="1"/>
      <w:numFmt w:val="lowerLetter"/>
      <w:lvlText w:val="%8."/>
      <w:lvlJc w:val="left"/>
      <w:pPr>
        <w:tabs>
          <w:tab w:val="num" w:pos="-900"/>
        </w:tabs>
        <w:ind w:left="-900" w:hanging="360"/>
      </w:pPr>
    </w:lvl>
    <w:lvl w:ilvl="8" w:tplc="FFFFFFFF" w:tentative="1">
      <w:start w:val="1"/>
      <w:numFmt w:val="lowerRoman"/>
      <w:lvlText w:val="%9."/>
      <w:lvlJc w:val="right"/>
      <w:pPr>
        <w:tabs>
          <w:tab w:val="num" w:pos="-180"/>
        </w:tabs>
        <w:ind w:left="-180" w:hanging="180"/>
      </w:pPr>
    </w:lvl>
  </w:abstractNum>
  <w:abstractNum w:abstractNumId="3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57D322E"/>
    <w:multiLevelType w:val="hybridMultilevel"/>
    <w:tmpl w:val="874E58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5886018"/>
    <w:multiLevelType w:val="hybridMultilevel"/>
    <w:tmpl w:val="E1EA753E"/>
    <w:lvl w:ilvl="0" w:tplc="67E0776C">
      <w:start w:val="1"/>
      <w:numFmt w:val="bullet"/>
      <w:lvlText w:val=""/>
      <w:lvlJc w:val="left"/>
      <w:pPr>
        <w:ind w:left="420" w:hanging="420"/>
      </w:pPr>
      <w:rPr>
        <w:rFonts w:ascii="Wingdings" w:hAnsi="Wingdings" w:hint="default"/>
      </w:rPr>
    </w:lvl>
    <w:lvl w:ilvl="1" w:tplc="4788822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78F1D46"/>
    <w:multiLevelType w:val="hybridMultilevel"/>
    <w:tmpl w:val="82CEB370"/>
    <w:lvl w:ilvl="0" w:tplc="51245590">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8" w15:restartNumberingAfterBreak="0">
    <w:nsid w:val="76BA079F"/>
    <w:multiLevelType w:val="hybridMultilevel"/>
    <w:tmpl w:val="2F7C2E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BA94BAC"/>
    <w:multiLevelType w:val="hybridMultilevel"/>
    <w:tmpl w:val="ACD61AEA"/>
    <w:lvl w:ilvl="0" w:tplc="757A6982">
      <w:start w:val="2"/>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AE445F"/>
    <w:multiLevelType w:val="hybridMultilevel"/>
    <w:tmpl w:val="7B96B0DA"/>
    <w:lvl w:ilvl="0" w:tplc="FFFFFFFF">
      <w:start w:val="1"/>
      <w:numFmt w:val="bullet"/>
      <w:lvlText w:val=""/>
      <w:lvlJc w:val="left"/>
      <w:pPr>
        <w:ind w:left="420" w:hanging="420"/>
      </w:pPr>
      <w:rPr>
        <w:rFonts w:ascii="Wingdings" w:hAnsi="Wingdings" w:hint="default"/>
      </w:rPr>
    </w:lvl>
    <w:lvl w:ilvl="1" w:tplc="67E0776C">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8"/>
  </w:num>
  <w:num w:numId="2">
    <w:abstractNumId w:val="40"/>
  </w:num>
  <w:num w:numId="3">
    <w:abstractNumId w:val="37"/>
  </w:num>
  <w:num w:numId="4">
    <w:abstractNumId w:val="16"/>
  </w:num>
  <w:num w:numId="5">
    <w:abstractNumId w:val="2"/>
  </w:num>
  <w:num w:numId="6">
    <w:abstractNumId w:val="27"/>
  </w:num>
  <w:num w:numId="7">
    <w:abstractNumId w:val="3"/>
  </w:num>
  <w:num w:numId="8">
    <w:abstractNumId w:val="0"/>
  </w:num>
  <w:num w:numId="9">
    <w:abstractNumId w:val="19"/>
  </w:num>
  <w:num w:numId="10">
    <w:abstractNumId w:val="39"/>
  </w:num>
  <w:num w:numId="11">
    <w:abstractNumId w:val="38"/>
  </w:num>
  <w:num w:numId="12">
    <w:abstractNumId w:val="28"/>
  </w:num>
  <w:num w:numId="13">
    <w:abstractNumId w:val="7"/>
  </w:num>
  <w:num w:numId="14">
    <w:abstractNumId w:val="24"/>
  </w:num>
  <w:num w:numId="15">
    <w:abstractNumId w:val="9"/>
  </w:num>
  <w:num w:numId="16">
    <w:abstractNumId w:val="32"/>
  </w:num>
  <w:num w:numId="17">
    <w:abstractNumId w:val="22"/>
  </w:num>
  <w:num w:numId="18">
    <w:abstractNumId w:val="8"/>
  </w:num>
  <w:num w:numId="19">
    <w:abstractNumId w:val="11"/>
  </w:num>
  <w:num w:numId="20">
    <w:abstractNumId w:val="1"/>
  </w:num>
  <w:num w:numId="21">
    <w:abstractNumId w:val="10"/>
  </w:num>
  <w:num w:numId="22">
    <w:abstractNumId w:val="35"/>
  </w:num>
  <w:num w:numId="23">
    <w:abstractNumId w:val="20"/>
  </w:num>
  <w:num w:numId="24">
    <w:abstractNumId w:val="5"/>
  </w:num>
  <w:num w:numId="25">
    <w:abstractNumId w:val="34"/>
  </w:num>
  <w:num w:numId="26">
    <w:abstractNumId w:val="33"/>
  </w:num>
  <w:num w:numId="27">
    <w:abstractNumId w:val="23"/>
  </w:num>
  <w:num w:numId="28">
    <w:abstractNumId w:val="41"/>
  </w:num>
  <w:num w:numId="29">
    <w:abstractNumId w:val="25"/>
  </w:num>
  <w:num w:numId="30">
    <w:abstractNumId w:val="17"/>
  </w:num>
  <w:num w:numId="31">
    <w:abstractNumId w:val="21"/>
  </w:num>
  <w:num w:numId="32">
    <w:abstractNumId w:val="29"/>
  </w:num>
  <w:num w:numId="33">
    <w:abstractNumId w:val="13"/>
  </w:num>
  <w:num w:numId="34">
    <w:abstractNumId w:val="4"/>
  </w:num>
  <w:num w:numId="35">
    <w:abstractNumId w:val="15"/>
  </w:num>
  <w:num w:numId="36">
    <w:abstractNumId w:val="12"/>
  </w:num>
  <w:num w:numId="37">
    <w:abstractNumId w:val="31"/>
  </w:num>
  <w:num w:numId="38">
    <w:abstractNumId w:val="14"/>
  </w:num>
  <w:num w:numId="39">
    <w:abstractNumId w:val="26"/>
  </w:num>
  <w:num w:numId="40">
    <w:abstractNumId w:val="6"/>
  </w:num>
  <w:num w:numId="41">
    <w:abstractNumId w:val="30"/>
  </w:num>
  <w:num w:numId="42">
    <w:abstractNumId w:val="36"/>
  </w:num>
  <w:num w:numId="43">
    <w:abstractNumId w:val="16"/>
  </w:num>
  <w:num w:numId="44">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D04"/>
    <w:rsid w:val="00000DB2"/>
    <w:rsid w:val="00000F87"/>
    <w:rsid w:val="0000195C"/>
    <w:rsid w:val="00001C03"/>
    <w:rsid w:val="00001D10"/>
    <w:rsid w:val="00002186"/>
    <w:rsid w:val="000021E6"/>
    <w:rsid w:val="000023CA"/>
    <w:rsid w:val="000026A4"/>
    <w:rsid w:val="00002893"/>
    <w:rsid w:val="00002DE3"/>
    <w:rsid w:val="0000326E"/>
    <w:rsid w:val="000032D9"/>
    <w:rsid w:val="000033A3"/>
    <w:rsid w:val="00003605"/>
    <w:rsid w:val="00003926"/>
    <w:rsid w:val="00003A58"/>
    <w:rsid w:val="00003C56"/>
    <w:rsid w:val="00003C87"/>
    <w:rsid w:val="00003D9C"/>
    <w:rsid w:val="00003DD9"/>
    <w:rsid w:val="00003EC2"/>
    <w:rsid w:val="0000408C"/>
    <w:rsid w:val="000040A9"/>
    <w:rsid w:val="000043DD"/>
    <w:rsid w:val="0000456E"/>
    <w:rsid w:val="0000458E"/>
    <w:rsid w:val="00004872"/>
    <w:rsid w:val="00004B4D"/>
    <w:rsid w:val="00004E6C"/>
    <w:rsid w:val="00004E70"/>
    <w:rsid w:val="00004E9C"/>
    <w:rsid w:val="0000504D"/>
    <w:rsid w:val="000055D9"/>
    <w:rsid w:val="00005950"/>
    <w:rsid w:val="0000628E"/>
    <w:rsid w:val="0000665D"/>
    <w:rsid w:val="00006766"/>
    <w:rsid w:val="0000687D"/>
    <w:rsid w:val="0000695C"/>
    <w:rsid w:val="000072B6"/>
    <w:rsid w:val="000074CD"/>
    <w:rsid w:val="00007596"/>
    <w:rsid w:val="000075A7"/>
    <w:rsid w:val="000076ED"/>
    <w:rsid w:val="00007813"/>
    <w:rsid w:val="000078B1"/>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2F63"/>
    <w:rsid w:val="00013468"/>
    <w:rsid w:val="000135F3"/>
    <w:rsid w:val="00013856"/>
    <w:rsid w:val="00013B6F"/>
    <w:rsid w:val="000140DD"/>
    <w:rsid w:val="000141B5"/>
    <w:rsid w:val="0001429D"/>
    <w:rsid w:val="00014428"/>
    <w:rsid w:val="00014AC2"/>
    <w:rsid w:val="00014F42"/>
    <w:rsid w:val="000152B0"/>
    <w:rsid w:val="000152C5"/>
    <w:rsid w:val="000155B3"/>
    <w:rsid w:val="000155BB"/>
    <w:rsid w:val="0001578B"/>
    <w:rsid w:val="00015E6F"/>
    <w:rsid w:val="00015E96"/>
    <w:rsid w:val="00015EFB"/>
    <w:rsid w:val="0001622D"/>
    <w:rsid w:val="0001644D"/>
    <w:rsid w:val="000165E2"/>
    <w:rsid w:val="000166C3"/>
    <w:rsid w:val="00016B68"/>
    <w:rsid w:val="00016EBE"/>
    <w:rsid w:val="00016FBD"/>
    <w:rsid w:val="000172BE"/>
    <w:rsid w:val="000172FA"/>
    <w:rsid w:val="0001731A"/>
    <w:rsid w:val="00017691"/>
    <w:rsid w:val="000179D8"/>
    <w:rsid w:val="00017B22"/>
    <w:rsid w:val="00017C0D"/>
    <w:rsid w:val="00017D8A"/>
    <w:rsid w:val="000200C3"/>
    <w:rsid w:val="000200CE"/>
    <w:rsid w:val="0002046A"/>
    <w:rsid w:val="0002077D"/>
    <w:rsid w:val="000209F4"/>
    <w:rsid w:val="00020CE3"/>
    <w:rsid w:val="00020DCF"/>
    <w:rsid w:val="0002114B"/>
    <w:rsid w:val="0002171B"/>
    <w:rsid w:val="000219F3"/>
    <w:rsid w:val="00021D57"/>
    <w:rsid w:val="0002200A"/>
    <w:rsid w:val="00022AF2"/>
    <w:rsid w:val="00022B4C"/>
    <w:rsid w:val="00022EE0"/>
    <w:rsid w:val="00022F3F"/>
    <w:rsid w:val="0002304D"/>
    <w:rsid w:val="00023359"/>
    <w:rsid w:val="00023388"/>
    <w:rsid w:val="00023425"/>
    <w:rsid w:val="00024111"/>
    <w:rsid w:val="000241BE"/>
    <w:rsid w:val="000242DF"/>
    <w:rsid w:val="000242F2"/>
    <w:rsid w:val="00024417"/>
    <w:rsid w:val="00024730"/>
    <w:rsid w:val="00024769"/>
    <w:rsid w:val="000247A4"/>
    <w:rsid w:val="000248A7"/>
    <w:rsid w:val="00024ACB"/>
    <w:rsid w:val="00024C82"/>
    <w:rsid w:val="00024DAD"/>
    <w:rsid w:val="00024DCE"/>
    <w:rsid w:val="00025198"/>
    <w:rsid w:val="000255ED"/>
    <w:rsid w:val="0002593D"/>
    <w:rsid w:val="00025A11"/>
    <w:rsid w:val="00025A37"/>
    <w:rsid w:val="00025EA5"/>
    <w:rsid w:val="00025EA6"/>
    <w:rsid w:val="00026BD7"/>
    <w:rsid w:val="00026D4B"/>
    <w:rsid w:val="00026E22"/>
    <w:rsid w:val="00026F09"/>
    <w:rsid w:val="000274E2"/>
    <w:rsid w:val="0002752C"/>
    <w:rsid w:val="00027552"/>
    <w:rsid w:val="000275C6"/>
    <w:rsid w:val="000276C4"/>
    <w:rsid w:val="000278E6"/>
    <w:rsid w:val="00027AD6"/>
    <w:rsid w:val="00027C41"/>
    <w:rsid w:val="0003000E"/>
    <w:rsid w:val="0003024C"/>
    <w:rsid w:val="000302BC"/>
    <w:rsid w:val="00030B1A"/>
    <w:rsid w:val="00030E4E"/>
    <w:rsid w:val="0003198C"/>
    <w:rsid w:val="00031ADB"/>
    <w:rsid w:val="00031FB0"/>
    <w:rsid w:val="00032056"/>
    <w:rsid w:val="0003205C"/>
    <w:rsid w:val="0003268D"/>
    <w:rsid w:val="000328CA"/>
    <w:rsid w:val="000328CC"/>
    <w:rsid w:val="00032E40"/>
    <w:rsid w:val="00032E6F"/>
    <w:rsid w:val="00032F72"/>
    <w:rsid w:val="00033149"/>
    <w:rsid w:val="000336E1"/>
    <w:rsid w:val="0003376B"/>
    <w:rsid w:val="00033A03"/>
    <w:rsid w:val="00033EA3"/>
    <w:rsid w:val="00033FCF"/>
    <w:rsid w:val="000340F6"/>
    <w:rsid w:val="00034512"/>
    <w:rsid w:val="00034676"/>
    <w:rsid w:val="000346E6"/>
    <w:rsid w:val="000348E2"/>
    <w:rsid w:val="00034B6B"/>
    <w:rsid w:val="00034C57"/>
    <w:rsid w:val="00034DAD"/>
    <w:rsid w:val="000351C3"/>
    <w:rsid w:val="000352B3"/>
    <w:rsid w:val="00035327"/>
    <w:rsid w:val="00035368"/>
    <w:rsid w:val="00035470"/>
    <w:rsid w:val="000358CA"/>
    <w:rsid w:val="00035C4D"/>
    <w:rsid w:val="00036121"/>
    <w:rsid w:val="0003619E"/>
    <w:rsid w:val="00036CB7"/>
    <w:rsid w:val="00036F2F"/>
    <w:rsid w:val="00037CDF"/>
    <w:rsid w:val="00037F23"/>
    <w:rsid w:val="0004023E"/>
    <w:rsid w:val="0004024B"/>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2CB3"/>
    <w:rsid w:val="0004301D"/>
    <w:rsid w:val="0004313D"/>
    <w:rsid w:val="000434B7"/>
    <w:rsid w:val="000435E4"/>
    <w:rsid w:val="0004363D"/>
    <w:rsid w:val="000438F2"/>
    <w:rsid w:val="00043A30"/>
    <w:rsid w:val="00043AE6"/>
    <w:rsid w:val="00043C3B"/>
    <w:rsid w:val="00043C49"/>
    <w:rsid w:val="000446B8"/>
    <w:rsid w:val="00044B08"/>
    <w:rsid w:val="00045176"/>
    <w:rsid w:val="00045482"/>
    <w:rsid w:val="00045549"/>
    <w:rsid w:val="000457B3"/>
    <w:rsid w:val="000459BA"/>
    <w:rsid w:val="000459F9"/>
    <w:rsid w:val="00045C8E"/>
    <w:rsid w:val="00045CA1"/>
    <w:rsid w:val="00046084"/>
    <w:rsid w:val="00046126"/>
    <w:rsid w:val="0004621D"/>
    <w:rsid w:val="00046796"/>
    <w:rsid w:val="000467FD"/>
    <w:rsid w:val="00046AAF"/>
    <w:rsid w:val="00046DB5"/>
    <w:rsid w:val="00047198"/>
    <w:rsid w:val="00047225"/>
    <w:rsid w:val="00047499"/>
    <w:rsid w:val="000474DC"/>
    <w:rsid w:val="0004756C"/>
    <w:rsid w:val="0004759E"/>
    <w:rsid w:val="000478ED"/>
    <w:rsid w:val="00047970"/>
    <w:rsid w:val="00047AB3"/>
    <w:rsid w:val="00047ACE"/>
    <w:rsid w:val="00047E60"/>
    <w:rsid w:val="00047F0F"/>
    <w:rsid w:val="00047F1B"/>
    <w:rsid w:val="000501E1"/>
    <w:rsid w:val="000504BA"/>
    <w:rsid w:val="00050940"/>
    <w:rsid w:val="00050A00"/>
    <w:rsid w:val="00050CEF"/>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38E"/>
    <w:rsid w:val="0005368A"/>
    <w:rsid w:val="00053A6A"/>
    <w:rsid w:val="00053B25"/>
    <w:rsid w:val="00053DC0"/>
    <w:rsid w:val="00053FA5"/>
    <w:rsid w:val="0005489B"/>
    <w:rsid w:val="00054CA6"/>
    <w:rsid w:val="00054E0C"/>
    <w:rsid w:val="00054E14"/>
    <w:rsid w:val="000551DD"/>
    <w:rsid w:val="000551F7"/>
    <w:rsid w:val="0005541D"/>
    <w:rsid w:val="0005552D"/>
    <w:rsid w:val="00055711"/>
    <w:rsid w:val="00055BC5"/>
    <w:rsid w:val="00055D98"/>
    <w:rsid w:val="00055DE3"/>
    <w:rsid w:val="000563F6"/>
    <w:rsid w:val="000565C8"/>
    <w:rsid w:val="0005686E"/>
    <w:rsid w:val="00056AC0"/>
    <w:rsid w:val="00056F6D"/>
    <w:rsid w:val="00057123"/>
    <w:rsid w:val="0005716A"/>
    <w:rsid w:val="000576BD"/>
    <w:rsid w:val="00057A03"/>
    <w:rsid w:val="00057C41"/>
    <w:rsid w:val="00057DC8"/>
    <w:rsid w:val="00060491"/>
    <w:rsid w:val="0006052A"/>
    <w:rsid w:val="00060675"/>
    <w:rsid w:val="000607A4"/>
    <w:rsid w:val="00060B6F"/>
    <w:rsid w:val="00060D6E"/>
    <w:rsid w:val="00060E9D"/>
    <w:rsid w:val="000612A4"/>
    <w:rsid w:val="000612E1"/>
    <w:rsid w:val="000613BD"/>
    <w:rsid w:val="000614FE"/>
    <w:rsid w:val="00061858"/>
    <w:rsid w:val="00061AA0"/>
    <w:rsid w:val="00061F64"/>
    <w:rsid w:val="00062270"/>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6BF7"/>
    <w:rsid w:val="00066C69"/>
    <w:rsid w:val="0006703A"/>
    <w:rsid w:val="000670CF"/>
    <w:rsid w:val="000672BF"/>
    <w:rsid w:val="000677C5"/>
    <w:rsid w:val="00067DA2"/>
    <w:rsid w:val="00067DD1"/>
    <w:rsid w:val="00067E09"/>
    <w:rsid w:val="000700BD"/>
    <w:rsid w:val="00070447"/>
    <w:rsid w:val="00070480"/>
    <w:rsid w:val="000706E7"/>
    <w:rsid w:val="00070934"/>
    <w:rsid w:val="00070B2C"/>
    <w:rsid w:val="00070EF8"/>
    <w:rsid w:val="00071192"/>
    <w:rsid w:val="000711B2"/>
    <w:rsid w:val="000713A7"/>
    <w:rsid w:val="00071961"/>
    <w:rsid w:val="00071CAD"/>
    <w:rsid w:val="00071D7D"/>
    <w:rsid w:val="00071F30"/>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4210"/>
    <w:rsid w:val="00074347"/>
    <w:rsid w:val="000745AA"/>
    <w:rsid w:val="000747D1"/>
    <w:rsid w:val="00074DB1"/>
    <w:rsid w:val="00074E86"/>
    <w:rsid w:val="0007527B"/>
    <w:rsid w:val="00075A03"/>
    <w:rsid w:val="00076097"/>
    <w:rsid w:val="00076541"/>
    <w:rsid w:val="00076691"/>
    <w:rsid w:val="00076813"/>
    <w:rsid w:val="00076B63"/>
    <w:rsid w:val="000772F4"/>
    <w:rsid w:val="0007730D"/>
    <w:rsid w:val="0007739E"/>
    <w:rsid w:val="0007741E"/>
    <w:rsid w:val="0007753C"/>
    <w:rsid w:val="00077548"/>
    <w:rsid w:val="00077666"/>
    <w:rsid w:val="000776EB"/>
    <w:rsid w:val="00077E94"/>
    <w:rsid w:val="00077F64"/>
    <w:rsid w:val="000801F1"/>
    <w:rsid w:val="00080321"/>
    <w:rsid w:val="00080619"/>
    <w:rsid w:val="00080897"/>
    <w:rsid w:val="00080B2C"/>
    <w:rsid w:val="00080EB7"/>
    <w:rsid w:val="000811D0"/>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C01"/>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E04"/>
    <w:rsid w:val="00086543"/>
    <w:rsid w:val="00086800"/>
    <w:rsid w:val="0008687E"/>
    <w:rsid w:val="000869C2"/>
    <w:rsid w:val="00086D30"/>
    <w:rsid w:val="000872DA"/>
    <w:rsid w:val="00087913"/>
    <w:rsid w:val="00087C53"/>
    <w:rsid w:val="000900FD"/>
    <w:rsid w:val="000902DC"/>
    <w:rsid w:val="00090A97"/>
    <w:rsid w:val="00090B6F"/>
    <w:rsid w:val="00090D73"/>
    <w:rsid w:val="00090EC6"/>
    <w:rsid w:val="000910F2"/>
    <w:rsid w:val="000911AE"/>
    <w:rsid w:val="00091349"/>
    <w:rsid w:val="0009191F"/>
    <w:rsid w:val="0009212D"/>
    <w:rsid w:val="000926CC"/>
    <w:rsid w:val="00092A30"/>
    <w:rsid w:val="00092EA5"/>
    <w:rsid w:val="00092F09"/>
    <w:rsid w:val="0009354F"/>
    <w:rsid w:val="0009364C"/>
    <w:rsid w:val="00093697"/>
    <w:rsid w:val="00093D42"/>
    <w:rsid w:val="00093D46"/>
    <w:rsid w:val="00093E4A"/>
    <w:rsid w:val="00093ECE"/>
    <w:rsid w:val="00094581"/>
    <w:rsid w:val="00094A16"/>
    <w:rsid w:val="00094DE6"/>
    <w:rsid w:val="00095288"/>
    <w:rsid w:val="00095677"/>
    <w:rsid w:val="000957C2"/>
    <w:rsid w:val="00095F79"/>
    <w:rsid w:val="00096356"/>
    <w:rsid w:val="00096562"/>
    <w:rsid w:val="00096BD1"/>
    <w:rsid w:val="00096C36"/>
    <w:rsid w:val="000970A3"/>
    <w:rsid w:val="000973D4"/>
    <w:rsid w:val="00097436"/>
    <w:rsid w:val="0009795A"/>
    <w:rsid w:val="00097A93"/>
    <w:rsid w:val="00097C99"/>
    <w:rsid w:val="00097EA3"/>
    <w:rsid w:val="000A017C"/>
    <w:rsid w:val="000A0F14"/>
    <w:rsid w:val="000A118D"/>
    <w:rsid w:val="000A1441"/>
    <w:rsid w:val="000A16A5"/>
    <w:rsid w:val="000A19AF"/>
    <w:rsid w:val="000A1A06"/>
    <w:rsid w:val="000A1B60"/>
    <w:rsid w:val="000A1EC8"/>
    <w:rsid w:val="000A2008"/>
    <w:rsid w:val="000A21B4"/>
    <w:rsid w:val="000A280C"/>
    <w:rsid w:val="000A2B37"/>
    <w:rsid w:val="000A2B97"/>
    <w:rsid w:val="000A2CC7"/>
    <w:rsid w:val="000A2EAF"/>
    <w:rsid w:val="000A2ED6"/>
    <w:rsid w:val="000A3299"/>
    <w:rsid w:val="000A337F"/>
    <w:rsid w:val="000A33B6"/>
    <w:rsid w:val="000A3A02"/>
    <w:rsid w:val="000A3C95"/>
    <w:rsid w:val="000A3C96"/>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47A"/>
    <w:rsid w:val="000A754D"/>
    <w:rsid w:val="000A75BF"/>
    <w:rsid w:val="000A7628"/>
    <w:rsid w:val="000A79FA"/>
    <w:rsid w:val="000A7A21"/>
    <w:rsid w:val="000A7B38"/>
    <w:rsid w:val="000B0302"/>
    <w:rsid w:val="000B0343"/>
    <w:rsid w:val="000B06DC"/>
    <w:rsid w:val="000B0895"/>
    <w:rsid w:val="000B0BF8"/>
    <w:rsid w:val="000B0DB9"/>
    <w:rsid w:val="000B0DCC"/>
    <w:rsid w:val="000B0E6C"/>
    <w:rsid w:val="000B139A"/>
    <w:rsid w:val="000B1B7C"/>
    <w:rsid w:val="000B1F65"/>
    <w:rsid w:val="000B1FB6"/>
    <w:rsid w:val="000B2410"/>
    <w:rsid w:val="000B253A"/>
    <w:rsid w:val="000B27C1"/>
    <w:rsid w:val="000B2985"/>
    <w:rsid w:val="000B2ADA"/>
    <w:rsid w:val="000B2B74"/>
    <w:rsid w:val="000B2C88"/>
    <w:rsid w:val="000B2DBA"/>
    <w:rsid w:val="000B2F41"/>
    <w:rsid w:val="000B3342"/>
    <w:rsid w:val="000B346A"/>
    <w:rsid w:val="000B3565"/>
    <w:rsid w:val="000B35F8"/>
    <w:rsid w:val="000B36F3"/>
    <w:rsid w:val="000B3AE6"/>
    <w:rsid w:val="000B3BC4"/>
    <w:rsid w:val="000B4646"/>
    <w:rsid w:val="000B4D36"/>
    <w:rsid w:val="000B4FEA"/>
    <w:rsid w:val="000B4FEB"/>
    <w:rsid w:val="000B51FA"/>
    <w:rsid w:val="000B5472"/>
    <w:rsid w:val="000B5905"/>
    <w:rsid w:val="000B5975"/>
    <w:rsid w:val="000B59CC"/>
    <w:rsid w:val="000B5B43"/>
    <w:rsid w:val="000B5C43"/>
    <w:rsid w:val="000B5D44"/>
    <w:rsid w:val="000B6230"/>
    <w:rsid w:val="000B63D9"/>
    <w:rsid w:val="000B6743"/>
    <w:rsid w:val="000B6AA5"/>
    <w:rsid w:val="000B6E2C"/>
    <w:rsid w:val="000B6EF3"/>
    <w:rsid w:val="000B723F"/>
    <w:rsid w:val="000B76C5"/>
    <w:rsid w:val="000B786E"/>
    <w:rsid w:val="000B7A10"/>
    <w:rsid w:val="000B7A45"/>
    <w:rsid w:val="000C021C"/>
    <w:rsid w:val="000C06F3"/>
    <w:rsid w:val="000C0A23"/>
    <w:rsid w:val="000C0BF9"/>
    <w:rsid w:val="000C0C50"/>
    <w:rsid w:val="000C0CC0"/>
    <w:rsid w:val="000C0D14"/>
    <w:rsid w:val="000C115D"/>
    <w:rsid w:val="000C1535"/>
    <w:rsid w:val="000C159C"/>
    <w:rsid w:val="000C17A0"/>
    <w:rsid w:val="000C1988"/>
    <w:rsid w:val="000C1A86"/>
    <w:rsid w:val="000C1B67"/>
    <w:rsid w:val="000C1E48"/>
    <w:rsid w:val="000C1EA6"/>
    <w:rsid w:val="000C252B"/>
    <w:rsid w:val="000C282E"/>
    <w:rsid w:val="000C2A59"/>
    <w:rsid w:val="000C2B50"/>
    <w:rsid w:val="000C2BED"/>
    <w:rsid w:val="000C2C7F"/>
    <w:rsid w:val="000C2F74"/>
    <w:rsid w:val="000C2FBD"/>
    <w:rsid w:val="000C3044"/>
    <w:rsid w:val="000C39DE"/>
    <w:rsid w:val="000C3B0C"/>
    <w:rsid w:val="000C3D23"/>
    <w:rsid w:val="000C422D"/>
    <w:rsid w:val="000C48B1"/>
    <w:rsid w:val="000C4A82"/>
    <w:rsid w:val="000C4E60"/>
    <w:rsid w:val="000C4EE6"/>
    <w:rsid w:val="000C51FC"/>
    <w:rsid w:val="000C553D"/>
    <w:rsid w:val="000C57DF"/>
    <w:rsid w:val="000C57E3"/>
    <w:rsid w:val="000C5F91"/>
    <w:rsid w:val="000C6025"/>
    <w:rsid w:val="000C6518"/>
    <w:rsid w:val="000C66F9"/>
    <w:rsid w:val="000C6DA6"/>
    <w:rsid w:val="000C72ED"/>
    <w:rsid w:val="000C75B8"/>
    <w:rsid w:val="000C7B48"/>
    <w:rsid w:val="000D00D7"/>
    <w:rsid w:val="000D00F4"/>
    <w:rsid w:val="000D027E"/>
    <w:rsid w:val="000D0280"/>
    <w:rsid w:val="000D0401"/>
    <w:rsid w:val="000D0418"/>
    <w:rsid w:val="000D04CB"/>
    <w:rsid w:val="000D0521"/>
    <w:rsid w:val="000D0565"/>
    <w:rsid w:val="000D05FF"/>
    <w:rsid w:val="000D06CB"/>
    <w:rsid w:val="000D0D18"/>
    <w:rsid w:val="000D0DD8"/>
    <w:rsid w:val="000D0E4E"/>
    <w:rsid w:val="000D0F19"/>
    <w:rsid w:val="000D1102"/>
    <w:rsid w:val="000D113C"/>
    <w:rsid w:val="000D125C"/>
    <w:rsid w:val="000D12D1"/>
    <w:rsid w:val="000D159A"/>
    <w:rsid w:val="000D1BA0"/>
    <w:rsid w:val="000D1C11"/>
    <w:rsid w:val="000D1CAF"/>
    <w:rsid w:val="000D1D49"/>
    <w:rsid w:val="000D22CC"/>
    <w:rsid w:val="000D289F"/>
    <w:rsid w:val="000D2A10"/>
    <w:rsid w:val="000D2E83"/>
    <w:rsid w:val="000D3238"/>
    <w:rsid w:val="000D32E7"/>
    <w:rsid w:val="000D368E"/>
    <w:rsid w:val="000D36AE"/>
    <w:rsid w:val="000D38A1"/>
    <w:rsid w:val="000D3E3B"/>
    <w:rsid w:val="000D3EF2"/>
    <w:rsid w:val="000D4AF7"/>
    <w:rsid w:val="000D4C4E"/>
    <w:rsid w:val="000D4D28"/>
    <w:rsid w:val="000D4D85"/>
    <w:rsid w:val="000D5077"/>
    <w:rsid w:val="000D5362"/>
    <w:rsid w:val="000D54BA"/>
    <w:rsid w:val="000D56AD"/>
    <w:rsid w:val="000D57F8"/>
    <w:rsid w:val="000D5851"/>
    <w:rsid w:val="000D5905"/>
    <w:rsid w:val="000D5B42"/>
    <w:rsid w:val="000D5C60"/>
    <w:rsid w:val="000D5D04"/>
    <w:rsid w:val="000D60D5"/>
    <w:rsid w:val="000D66DE"/>
    <w:rsid w:val="000D6ABB"/>
    <w:rsid w:val="000D6C78"/>
    <w:rsid w:val="000D71E2"/>
    <w:rsid w:val="000D7279"/>
    <w:rsid w:val="000D727F"/>
    <w:rsid w:val="000D73A5"/>
    <w:rsid w:val="000D799A"/>
    <w:rsid w:val="000E041D"/>
    <w:rsid w:val="000E068E"/>
    <w:rsid w:val="000E07D6"/>
    <w:rsid w:val="000E08D9"/>
    <w:rsid w:val="000E0936"/>
    <w:rsid w:val="000E0AF7"/>
    <w:rsid w:val="000E1380"/>
    <w:rsid w:val="000E175F"/>
    <w:rsid w:val="000E1769"/>
    <w:rsid w:val="000E184D"/>
    <w:rsid w:val="000E18DF"/>
    <w:rsid w:val="000E192A"/>
    <w:rsid w:val="000E198C"/>
    <w:rsid w:val="000E1AB9"/>
    <w:rsid w:val="000E2A7F"/>
    <w:rsid w:val="000E324C"/>
    <w:rsid w:val="000E33AD"/>
    <w:rsid w:val="000E3F04"/>
    <w:rsid w:val="000E4235"/>
    <w:rsid w:val="000E492E"/>
    <w:rsid w:val="000E4982"/>
    <w:rsid w:val="000E4FF2"/>
    <w:rsid w:val="000E51F8"/>
    <w:rsid w:val="000E526D"/>
    <w:rsid w:val="000E561C"/>
    <w:rsid w:val="000E5646"/>
    <w:rsid w:val="000E579F"/>
    <w:rsid w:val="000E59A0"/>
    <w:rsid w:val="000E5B5B"/>
    <w:rsid w:val="000E61E7"/>
    <w:rsid w:val="000E6320"/>
    <w:rsid w:val="000E6379"/>
    <w:rsid w:val="000E63AA"/>
    <w:rsid w:val="000E6728"/>
    <w:rsid w:val="000E6945"/>
    <w:rsid w:val="000E6B02"/>
    <w:rsid w:val="000E6B38"/>
    <w:rsid w:val="000E6BE0"/>
    <w:rsid w:val="000E6BEF"/>
    <w:rsid w:val="000E6C8C"/>
    <w:rsid w:val="000E6D38"/>
    <w:rsid w:val="000E6DB5"/>
    <w:rsid w:val="000E6F8E"/>
    <w:rsid w:val="000E759B"/>
    <w:rsid w:val="000E7A84"/>
    <w:rsid w:val="000E7B39"/>
    <w:rsid w:val="000E7C31"/>
    <w:rsid w:val="000E7FBF"/>
    <w:rsid w:val="000F06AD"/>
    <w:rsid w:val="000F08E4"/>
    <w:rsid w:val="000F09F9"/>
    <w:rsid w:val="000F0BDF"/>
    <w:rsid w:val="000F0D75"/>
    <w:rsid w:val="000F12F4"/>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4D6"/>
    <w:rsid w:val="000F77B7"/>
    <w:rsid w:val="000F7E71"/>
    <w:rsid w:val="000F7F58"/>
    <w:rsid w:val="00100128"/>
    <w:rsid w:val="00100347"/>
    <w:rsid w:val="00100599"/>
    <w:rsid w:val="0010074A"/>
    <w:rsid w:val="001007C4"/>
    <w:rsid w:val="00100DDD"/>
    <w:rsid w:val="00100FC4"/>
    <w:rsid w:val="00100FF3"/>
    <w:rsid w:val="0010145E"/>
    <w:rsid w:val="0010172A"/>
    <w:rsid w:val="00101753"/>
    <w:rsid w:val="001021D5"/>
    <w:rsid w:val="001026CA"/>
    <w:rsid w:val="001027D5"/>
    <w:rsid w:val="00102952"/>
    <w:rsid w:val="001029FE"/>
    <w:rsid w:val="00102AC1"/>
    <w:rsid w:val="00102E74"/>
    <w:rsid w:val="00103537"/>
    <w:rsid w:val="001037CD"/>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85"/>
    <w:rsid w:val="001101AC"/>
    <w:rsid w:val="00110243"/>
    <w:rsid w:val="001109BB"/>
    <w:rsid w:val="00110AD5"/>
    <w:rsid w:val="001112C4"/>
    <w:rsid w:val="001113B0"/>
    <w:rsid w:val="00111444"/>
    <w:rsid w:val="00111540"/>
    <w:rsid w:val="00111723"/>
    <w:rsid w:val="00111C6E"/>
    <w:rsid w:val="0011214A"/>
    <w:rsid w:val="001124B7"/>
    <w:rsid w:val="00112553"/>
    <w:rsid w:val="001129B5"/>
    <w:rsid w:val="00112A23"/>
    <w:rsid w:val="00113427"/>
    <w:rsid w:val="0011350E"/>
    <w:rsid w:val="0011368C"/>
    <w:rsid w:val="00113819"/>
    <w:rsid w:val="0011393B"/>
    <w:rsid w:val="00113DA2"/>
    <w:rsid w:val="00113FA7"/>
    <w:rsid w:val="001141B3"/>
    <w:rsid w:val="001141E3"/>
    <w:rsid w:val="0011422C"/>
    <w:rsid w:val="00114335"/>
    <w:rsid w:val="001144DF"/>
    <w:rsid w:val="0011456F"/>
    <w:rsid w:val="0011469B"/>
    <w:rsid w:val="0011496A"/>
    <w:rsid w:val="00114980"/>
    <w:rsid w:val="00114D4B"/>
    <w:rsid w:val="00115343"/>
    <w:rsid w:val="0011557B"/>
    <w:rsid w:val="0011567A"/>
    <w:rsid w:val="00115767"/>
    <w:rsid w:val="00115EBE"/>
    <w:rsid w:val="001168A1"/>
    <w:rsid w:val="00116AEA"/>
    <w:rsid w:val="001173CC"/>
    <w:rsid w:val="0011740B"/>
    <w:rsid w:val="00117A76"/>
    <w:rsid w:val="00117C85"/>
    <w:rsid w:val="0012006D"/>
    <w:rsid w:val="00120463"/>
    <w:rsid w:val="0012069A"/>
    <w:rsid w:val="00120A1B"/>
    <w:rsid w:val="00120B13"/>
    <w:rsid w:val="00120C36"/>
    <w:rsid w:val="0012130B"/>
    <w:rsid w:val="0012163F"/>
    <w:rsid w:val="00121789"/>
    <w:rsid w:val="001217C0"/>
    <w:rsid w:val="001217D9"/>
    <w:rsid w:val="001219DB"/>
    <w:rsid w:val="00121A58"/>
    <w:rsid w:val="00121AD2"/>
    <w:rsid w:val="00122757"/>
    <w:rsid w:val="001228D9"/>
    <w:rsid w:val="0012297E"/>
    <w:rsid w:val="00122A22"/>
    <w:rsid w:val="00122AF1"/>
    <w:rsid w:val="001237EE"/>
    <w:rsid w:val="001239B6"/>
    <w:rsid w:val="00123B2F"/>
    <w:rsid w:val="00123C33"/>
    <w:rsid w:val="0012419A"/>
    <w:rsid w:val="00124239"/>
    <w:rsid w:val="00124531"/>
    <w:rsid w:val="00124942"/>
    <w:rsid w:val="00124945"/>
    <w:rsid w:val="00124D84"/>
    <w:rsid w:val="00124E47"/>
    <w:rsid w:val="00124FCE"/>
    <w:rsid w:val="001250DD"/>
    <w:rsid w:val="00125730"/>
    <w:rsid w:val="00125733"/>
    <w:rsid w:val="00125DDB"/>
    <w:rsid w:val="00126264"/>
    <w:rsid w:val="00126370"/>
    <w:rsid w:val="001263AA"/>
    <w:rsid w:val="001266F3"/>
    <w:rsid w:val="001268E4"/>
    <w:rsid w:val="00126AA6"/>
    <w:rsid w:val="00126BF4"/>
    <w:rsid w:val="00126F74"/>
    <w:rsid w:val="00127012"/>
    <w:rsid w:val="00127479"/>
    <w:rsid w:val="0012765A"/>
    <w:rsid w:val="00127905"/>
    <w:rsid w:val="00127951"/>
    <w:rsid w:val="00127C07"/>
    <w:rsid w:val="0013056E"/>
    <w:rsid w:val="0013069C"/>
    <w:rsid w:val="00130779"/>
    <w:rsid w:val="001307A1"/>
    <w:rsid w:val="00131040"/>
    <w:rsid w:val="00131184"/>
    <w:rsid w:val="001311CC"/>
    <w:rsid w:val="0013142F"/>
    <w:rsid w:val="001314FA"/>
    <w:rsid w:val="001315EF"/>
    <w:rsid w:val="00131D2E"/>
    <w:rsid w:val="001321AA"/>
    <w:rsid w:val="001321D3"/>
    <w:rsid w:val="001324E7"/>
    <w:rsid w:val="0013257A"/>
    <w:rsid w:val="00132CC9"/>
    <w:rsid w:val="00132DAE"/>
    <w:rsid w:val="00133599"/>
    <w:rsid w:val="00133BF7"/>
    <w:rsid w:val="00133CF0"/>
    <w:rsid w:val="00133E04"/>
    <w:rsid w:val="00134031"/>
    <w:rsid w:val="00134219"/>
    <w:rsid w:val="0013484F"/>
    <w:rsid w:val="001349AD"/>
    <w:rsid w:val="00134B88"/>
    <w:rsid w:val="00134C91"/>
    <w:rsid w:val="00134D63"/>
    <w:rsid w:val="001354E1"/>
    <w:rsid w:val="001354F9"/>
    <w:rsid w:val="001355E2"/>
    <w:rsid w:val="001358C6"/>
    <w:rsid w:val="0013695C"/>
    <w:rsid w:val="00136A1F"/>
    <w:rsid w:val="00136A23"/>
    <w:rsid w:val="00136B99"/>
    <w:rsid w:val="00136DD7"/>
    <w:rsid w:val="00137250"/>
    <w:rsid w:val="0013768B"/>
    <w:rsid w:val="001378BD"/>
    <w:rsid w:val="00137B46"/>
    <w:rsid w:val="00137B54"/>
    <w:rsid w:val="00137F4F"/>
    <w:rsid w:val="00140040"/>
    <w:rsid w:val="001401EA"/>
    <w:rsid w:val="0014052C"/>
    <w:rsid w:val="0014053C"/>
    <w:rsid w:val="0014063E"/>
    <w:rsid w:val="0014085E"/>
    <w:rsid w:val="0014087D"/>
    <w:rsid w:val="0014087F"/>
    <w:rsid w:val="00140971"/>
    <w:rsid w:val="00140B4A"/>
    <w:rsid w:val="00140E07"/>
    <w:rsid w:val="00140F74"/>
    <w:rsid w:val="00141191"/>
    <w:rsid w:val="0014159C"/>
    <w:rsid w:val="001416B8"/>
    <w:rsid w:val="00141A43"/>
    <w:rsid w:val="00141C9A"/>
    <w:rsid w:val="00141D42"/>
    <w:rsid w:val="00141FF3"/>
    <w:rsid w:val="00142462"/>
    <w:rsid w:val="001424D4"/>
    <w:rsid w:val="001424D7"/>
    <w:rsid w:val="00142665"/>
    <w:rsid w:val="0014275F"/>
    <w:rsid w:val="00142948"/>
    <w:rsid w:val="001429EF"/>
    <w:rsid w:val="00142BEA"/>
    <w:rsid w:val="00142C45"/>
    <w:rsid w:val="00142D1E"/>
    <w:rsid w:val="00142FCE"/>
    <w:rsid w:val="00143211"/>
    <w:rsid w:val="00143212"/>
    <w:rsid w:val="0014384A"/>
    <w:rsid w:val="00143CA4"/>
    <w:rsid w:val="0014419B"/>
    <w:rsid w:val="0014450F"/>
    <w:rsid w:val="0014468D"/>
    <w:rsid w:val="00144832"/>
    <w:rsid w:val="00144863"/>
    <w:rsid w:val="00144A79"/>
    <w:rsid w:val="00144D8F"/>
    <w:rsid w:val="00144EDF"/>
    <w:rsid w:val="0014505F"/>
    <w:rsid w:val="0014529C"/>
    <w:rsid w:val="0014593F"/>
    <w:rsid w:val="001459AE"/>
    <w:rsid w:val="00145C74"/>
    <w:rsid w:val="00145DC7"/>
    <w:rsid w:val="00145EB6"/>
    <w:rsid w:val="001462E9"/>
    <w:rsid w:val="00146547"/>
    <w:rsid w:val="00146890"/>
    <w:rsid w:val="00146E26"/>
    <w:rsid w:val="00146E32"/>
    <w:rsid w:val="00146EC2"/>
    <w:rsid w:val="00147200"/>
    <w:rsid w:val="00147929"/>
    <w:rsid w:val="00147E27"/>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2028"/>
    <w:rsid w:val="00152571"/>
    <w:rsid w:val="00152835"/>
    <w:rsid w:val="00152A6C"/>
    <w:rsid w:val="00152FD4"/>
    <w:rsid w:val="001534A6"/>
    <w:rsid w:val="001538CA"/>
    <w:rsid w:val="001538FF"/>
    <w:rsid w:val="00153BCA"/>
    <w:rsid w:val="00153F89"/>
    <w:rsid w:val="00154700"/>
    <w:rsid w:val="00154B18"/>
    <w:rsid w:val="00154B53"/>
    <w:rsid w:val="00154B88"/>
    <w:rsid w:val="001551C2"/>
    <w:rsid w:val="001555D3"/>
    <w:rsid w:val="001559FA"/>
    <w:rsid w:val="00155AAE"/>
    <w:rsid w:val="00155F0E"/>
    <w:rsid w:val="00155FB9"/>
    <w:rsid w:val="00156130"/>
    <w:rsid w:val="001562E7"/>
    <w:rsid w:val="00156374"/>
    <w:rsid w:val="001567AF"/>
    <w:rsid w:val="001568E8"/>
    <w:rsid w:val="00156904"/>
    <w:rsid w:val="0015690A"/>
    <w:rsid w:val="00156BC4"/>
    <w:rsid w:val="001577D8"/>
    <w:rsid w:val="00157BDB"/>
    <w:rsid w:val="00157DCA"/>
    <w:rsid w:val="00157FC3"/>
    <w:rsid w:val="00160361"/>
    <w:rsid w:val="00160564"/>
    <w:rsid w:val="00160739"/>
    <w:rsid w:val="001608BB"/>
    <w:rsid w:val="00160A31"/>
    <w:rsid w:val="001612C2"/>
    <w:rsid w:val="0016144A"/>
    <w:rsid w:val="00161480"/>
    <w:rsid w:val="001617AE"/>
    <w:rsid w:val="00161AA9"/>
    <w:rsid w:val="00161B90"/>
    <w:rsid w:val="00161C93"/>
    <w:rsid w:val="00161F64"/>
    <w:rsid w:val="001620F4"/>
    <w:rsid w:val="0016271E"/>
    <w:rsid w:val="0016272D"/>
    <w:rsid w:val="00162AB4"/>
    <w:rsid w:val="00162D7A"/>
    <w:rsid w:val="00163053"/>
    <w:rsid w:val="001633B1"/>
    <w:rsid w:val="001639CA"/>
    <w:rsid w:val="00163AE4"/>
    <w:rsid w:val="00163F01"/>
    <w:rsid w:val="00164294"/>
    <w:rsid w:val="00164725"/>
    <w:rsid w:val="00164AE3"/>
    <w:rsid w:val="00164CAC"/>
    <w:rsid w:val="00164DAB"/>
    <w:rsid w:val="00164ECB"/>
    <w:rsid w:val="001650C4"/>
    <w:rsid w:val="00165BBB"/>
    <w:rsid w:val="00165D14"/>
    <w:rsid w:val="00165EA2"/>
    <w:rsid w:val="0016613F"/>
    <w:rsid w:val="00166215"/>
    <w:rsid w:val="00166591"/>
    <w:rsid w:val="00166698"/>
    <w:rsid w:val="001666A5"/>
    <w:rsid w:val="00166BC4"/>
    <w:rsid w:val="0016740E"/>
    <w:rsid w:val="00167938"/>
    <w:rsid w:val="001679AC"/>
    <w:rsid w:val="00167A80"/>
    <w:rsid w:val="00167DA7"/>
    <w:rsid w:val="00167F82"/>
    <w:rsid w:val="00170233"/>
    <w:rsid w:val="0017039C"/>
    <w:rsid w:val="00170642"/>
    <w:rsid w:val="00171102"/>
    <w:rsid w:val="00171143"/>
    <w:rsid w:val="00171367"/>
    <w:rsid w:val="00171A0A"/>
    <w:rsid w:val="00171B47"/>
    <w:rsid w:val="00171E0E"/>
    <w:rsid w:val="00171EB3"/>
    <w:rsid w:val="00172093"/>
    <w:rsid w:val="0017228E"/>
    <w:rsid w:val="00172864"/>
    <w:rsid w:val="00172B82"/>
    <w:rsid w:val="00172DFB"/>
    <w:rsid w:val="00172EFA"/>
    <w:rsid w:val="0017345D"/>
    <w:rsid w:val="00173608"/>
    <w:rsid w:val="0017374D"/>
    <w:rsid w:val="00173B15"/>
    <w:rsid w:val="00173EF5"/>
    <w:rsid w:val="0017415D"/>
    <w:rsid w:val="001743A4"/>
    <w:rsid w:val="001745EC"/>
    <w:rsid w:val="001747B7"/>
    <w:rsid w:val="00174C82"/>
    <w:rsid w:val="0017550C"/>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635"/>
    <w:rsid w:val="00182F3D"/>
    <w:rsid w:val="00183034"/>
    <w:rsid w:val="001830F7"/>
    <w:rsid w:val="00183827"/>
    <w:rsid w:val="001839A6"/>
    <w:rsid w:val="00183EE6"/>
    <w:rsid w:val="00184082"/>
    <w:rsid w:val="00184322"/>
    <w:rsid w:val="0018471A"/>
    <w:rsid w:val="001849D5"/>
    <w:rsid w:val="00184DAC"/>
    <w:rsid w:val="00184ECE"/>
    <w:rsid w:val="001852D1"/>
    <w:rsid w:val="0018533C"/>
    <w:rsid w:val="0018588A"/>
    <w:rsid w:val="0018591C"/>
    <w:rsid w:val="00185B5B"/>
    <w:rsid w:val="00185E40"/>
    <w:rsid w:val="00186180"/>
    <w:rsid w:val="00186366"/>
    <w:rsid w:val="00186668"/>
    <w:rsid w:val="00186712"/>
    <w:rsid w:val="00186818"/>
    <w:rsid w:val="00186979"/>
    <w:rsid w:val="00186A60"/>
    <w:rsid w:val="00187252"/>
    <w:rsid w:val="001878EC"/>
    <w:rsid w:val="00187A06"/>
    <w:rsid w:val="00187C9A"/>
    <w:rsid w:val="00190046"/>
    <w:rsid w:val="001900AB"/>
    <w:rsid w:val="0019069B"/>
    <w:rsid w:val="0019093C"/>
    <w:rsid w:val="00190D77"/>
    <w:rsid w:val="00190D9A"/>
    <w:rsid w:val="001914F0"/>
    <w:rsid w:val="00191590"/>
    <w:rsid w:val="00191593"/>
    <w:rsid w:val="00191A22"/>
    <w:rsid w:val="00191C91"/>
    <w:rsid w:val="00192758"/>
    <w:rsid w:val="0019299D"/>
    <w:rsid w:val="00192DD9"/>
    <w:rsid w:val="00193182"/>
    <w:rsid w:val="00193709"/>
    <w:rsid w:val="00193A47"/>
    <w:rsid w:val="00193F77"/>
    <w:rsid w:val="00194339"/>
    <w:rsid w:val="001945FF"/>
    <w:rsid w:val="00194773"/>
    <w:rsid w:val="00194848"/>
    <w:rsid w:val="00194A3C"/>
    <w:rsid w:val="00194AB7"/>
    <w:rsid w:val="00194C0A"/>
    <w:rsid w:val="0019526C"/>
    <w:rsid w:val="001952CF"/>
    <w:rsid w:val="00195826"/>
    <w:rsid w:val="001958EA"/>
    <w:rsid w:val="00195905"/>
    <w:rsid w:val="00195E0E"/>
    <w:rsid w:val="001961F0"/>
    <w:rsid w:val="001962DC"/>
    <w:rsid w:val="0019630E"/>
    <w:rsid w:val="0019652A"/>
    <w:rsid w:val="001966C4"/>
    <w:rsid w:val="00196979"/>
    <w:rsid w:val="001969F1"/>
    <w:rsid w:val="00196BF5"/>
    <w:rsid w:val="00196D4F"/>
    <w:rsid w:val="00196DDD"/>
    <w:rsid w:val="00196F24"/>
    <w:rsid w:val="001972A1"/>
    <w:rsid w:val="0019741F"/>
    <w:rsid w:val="00197707"/>
    <w:rsid w:val="00197CEF"/>
    <w:rsid w:val="00197F64"/>
    <w:rsid w:val="00197F9F"/>
    <w:rsid w:val="001A0135"/>
    <w:rsid w:val="001A01C7"/>
    <w:rsid w:val="001A03C7"/>
    <w:rsid w:val="001A08BC"/>
    <w:rsid w:val="001A0CD0"/>
    <w:rsid w:val="001A102E"/>
    <w:rsid w:val="001A109D"/>
    <w:rsid w:val="001A10C6"/>
    <w:rsid w:val="001A13D8"/>
    <w:rsid w:val="001A180D"/>
    <w:rsid w:val="001A1AB0"/>
    <w:rsid w:val="001A1BAC"/>
    <w:rsid w:val="001A1BD6"/>
    <w:rsid w:val="001A1CE1"/>
    <w:rsid w:val="001A20A8"/>
    <w:rsid w:val="001A2135"/>
    <w:rsid w:val="001A23CE"/>
    <w:rsid w:val="001A27A9"/>
    <w:rsid w:val="001A2982"/>
    <w:rsid w:val="001A2C89"/>
    <w:rsid w:val="001A2ED2"/>
    <w:rsid w:val="001A351E"/>
    <w:rsid w:val="001A3C1E"/>
    <w:rsid w:val="001A3ED8"/>
    <w:rsid w:val="001A4B76"/>
    <w:rsid w:val="001A4EE9"/>
    <w:rsid w:val="001A5083"/>
    <w:rsid w:val="001A521F"/>
    <w:rsid w:val="001A525E"/>
    <w:rsid w:val="001A54F4"/>
    <w:rsid w:val="001A5EF4"/>
    <w:rsid w:val="001A6051"/>
    <w:rsid w:val="001A642A"/>
    <w:rsid w:val="001A6701"/>
    <w:rsid w:val="001A6707"/>
    <w:rsid w:val="001A673E"/>
    <w:rsid w:val="001A6772"/>
    <w:rsid w:val="001A6D4A"/>
    <w:rsid w:val="001A7530"/>
    <w:rsid w:val="001A7763"/>
    <w:rsid w:val="001A791A"/>
    <w:rsid w:val="001A7C73"/>
    <w:rsid w:val="001A7CD8"/>
    <w:rsid w:val="001B010E"/>
    <w:rsid w:val="001B056B"/>
    <w:rsid w:val="001B07FF"/>
    <w:rsid w:val="001B0B4F"/>
    <w:rsid w:val="001B0BD9"/>
    <w:rsid w:val="001B1243"/>
    <w:rsid w:val="001B125B"/>
    <w:rsid w:val="001B146C"/>
    <w:rsid w:val="001B2249"/>
    <w:rsid w:val="001B22F7"/>
    <w:rsid w:val="001B26FB"/>
    <w:rsid w:val="001B2BB9"/>
    <w:rsid w:val="001B2F4D"/>
    <w:rsid w:val="001B3084"/>
    <w:rsid w:val="001B38B1"/>
    <w:rsid w:val="001B3964"/>
    <w:rsid w:val="001B3CD7"/>
    <w:rsid w:val="001B3E4B"/>
    <w:rsid w:val="001B4321"/>
    <w:rsid w:val="001B43B7"/>
    <w:rsid w:val="001B4452"/>
    <w:rsid w:val="001B4650"/>
    <w:rsid w:val="001B466C"/>
    <w:rsid w:val="001B4E35"/>
    <w:rsid w:val="001B4F34"/>
    <w:rsid w:val="001B52B1"/>
    <w:rsid w:val="001B52EC"/>
    <w:rsid w:val="001B554A"/>
    <w:rsid w:val="001B57FB"/>
    <w:rsid w:val="001B5A24"/>
    <w:rsid w:val="001B5CB4"/>
    <w:rsid w:val="001B6564"/>
    <w:rsid w:val="001B6870"/>
    <w:rsid w:val="001B691A"/>
    <w:rsid w:val="001B72C7"/>
    <w:rsid w:val="001B7348"/>
    <w:rsid w:val="001B7464"/>
    <w:rsid w:val="001B74DA"/>
    <w:rsid w:val="001B7737"/>
    <w:rsid w:val="001B79BF"/>
    <w:rsid w:val="001C0194"/>
    <w:rsid w:val="001C02D8"/>
    <w:rsid w:val="001C031E"/>
    <w:rsid w:val="001C035A"/>
    <w:rsid w:val="001C04E3"/>
    <w:rsid w:val="001C1840"/>
    <w:rsid w:val="001C19F3"/>
    <w:rsid w:val="001C1E3F"/>
    <w:rsid w:val="001C1FCF"/>
    <w:rsid w:val="001C22A9"/>
    <w:rsid w:val="001C2378"/>
    <w:rsid w:val="001C2501"/>
    <w:rsid w:val="001C2564"/>
    <w:rsid w:val="001C2C3F"/>
    <w:rsid w:val="001C2DC1"/>
    <w:rsid w:val="001C32B3"/>
    <w:rsid w:val="001C333C"/>
    <w:rsid w:val="001C3646"/>
    <w:rsid w:val="001C3B6F"/>
    <w:rsid w:val="001C3C6C"/>
    <w:rsid w:val="001C3E56"/>
    <w:rsid w:val="001C3EE9"/>
    <w:rsid w:val="001C3FA4"/>
    <w:rsid w:val="001C3FD8"/>
    <w:rsid w:val="001C40F9"/>
    <w:rsid w:val="001C4328"/>
    <w:rsid w:val="001C458B"/>
    <w:rsid w:val="001C4AAC"/>
    <w:rsid w:val="001C4B77"/>
    <w:rsid w:val="001C5451"/>
    <w:rsid w:val="001C5619"/>
    <w:rsid w:val="001C5719"/>
    <w:rsid w:val="001C59EF"/>
    <w:rsid w:val="001C5BC4"/>
    <w:rsid w:val="001C5D4F"/>
    <w:rsid w:val="001C64C0"/>
    <w:rsid w:val="001C6837"/>
    <w:rsid w:val="001C69DA"/>
    <w:rsid w:val="001C6D68"/>
    <w:rsid w:val="001C6F06"/>
    <w:rsid w:val="001C7B96"/>
    <w:rsid w:val="001D04CD"/>
    <w:rsid w:val="001D0834"/>
    <w:rsid w:val="001D084A"/>
    <w:rsid w:val="001D086A"/>
    <w:rsid w:val="001D091E"/>
    <w:rsid w:val="001D0D7E"/>
    <w:rsid w:val="001D0E60"/>
    <w:rsid w:val="001D1155"/>
    <w:rsid w:val="001D11E0"/>
    <w:rsid w:val="001D1425"/>
    <w:rsid w:val="001D1A5F"/>
    <w:rsid w:val="001D22FA"/>
    <w:rsid w:val="001D2360"/>
    <w:rsid w:val="001D23A2"/>
    <w:rsid w:val="001D25C3"/>
    <w:rsid w:val="001D26A8"/>
    <w:rsid w:val="001D26F4"/>
    <w:rsid w:val="001D2760"/>
    <w:rsid w:val="001D2F9D"/>
    <w:rsid w:val="001D3109"/>
    <w:rsid w:val="001D332E"/>
    <w:rsid w:val="001D3806"/>
    <w:rsid w:val="001D3CCC"/>
    <w:rsid w:val="001D3F62"/>
    <w:rsid w:val="001D42ED"/>
    <w:rsid w:val="001D4328"/>
    <w:rsid w:val="001D4607"/>
    <w:rsid w:val="001D4891"/>
    <w:rsid w:val="001D48E0"/>
    <w:rsid w:val="001D4A87"/>
    <w:rsid w:val="001D5033"/>
    <w:rsid w:val="001D52C7"/>
    <w:rsid w:val="001D563A"/>
    <w:rsid w:val="001D5C88"/>
    <w:rsid w:val="001D5D67"/>
    <w:rsid w:val="001D5E7E"/>
    <w:rsid w:val="001D62A8"/>
    <w:rsid w:val="001D6422"/>
    <w:rsid w:val="001D6567"/>
    <w:rsid w:val="001D695C"/>
    <w:rsid w:val="001D6C33"/>
    <w:rsid w:val="001D6DA0"/>
    <w:rsid w:val="001D6DFD"/>
    <w:rsid w:val="001D6FD9"/>
    <w:rsid w:val="001D73A7"/>
    <w:rsid w:val="001D73D3"/>
    <w:rsid w:val="001D7427"/>
    <w:rsid w:val="001D7565"/>
    <w:rsid w:val="001D780E"/>
    <w:rsid w:val="001D7A59"/>
    <w:rsid w:val="001E05C3"/>
    <w:rsid w:val="001E0AD3"/>
    <w:rsid w:val="001E0BD9"/>
    <w:rsid w:val="001E1052"/>
    <w:rsid w:val="001E10A4"/>
    <w:rsid w:val="001E131A"/>
    <w:rsid w:val="001E1412"/>
    <w:rsid w:val="001E1D39"/>
    <w:rsid w:val="001E2003"/>
    <w:rsid w:val="001E232A"/>
    <w:rsid w:val="001E28C5"/>
    <w:rsid w:val="001E2A80"/>
    <w:rsid w:val="001E2BE3"/>
    <w:rsid w:val="001E2F96"/>
    <w:rsid w:val="001E3376"/>
    <w:rsid w:val="001E345E"/>
    <w:rsid w:val="001E36BA"/>
    <w:rsid w:val="001E36E4"/>
    <w:rsid w:val="001E379D"/>
    <w:rsid w:val="001E396A"/>
    <w:rsid w:val="001E3A3C"/>
    <w:rsid w:val="001E3BB9"/>
    <w:rsid w:val="001E3C5C"/>
    <w:rsid w:val="001E3E3C"/>
    <w:rsid w:val="001E4039"/>
    <w:rsid w:val="001E429B"/>
    <w:rsid w:val="001E469E"/>
    <w:rsid w:val="001E56DC"/>
    <w:rsid w:val="001E5C23"/>
    <w:rsid w:val="001E5D2D"/>
    <w:rsid w:val="001E5E0B"/>
    <w:rsid w:val="001E61F8"/>
    <w:rsid w:val="001E63E8"/>
    <w:rsid w:val="001E68F6"/>
    <w:rsid w:val="001E6E96"/>
    <w:rsid w:val="001E7032"/>
    <w:rsid w:val="001E70E8"/>
    <w:rsid w:val="001E7504"/>
    <w:rsid w:val="001E76D2"/>
    <w:rsid w:val="001E76DF"/>
    <w:rsid w:val="001E7731"/>
    <w:rsid w:val="001E7AA8"/>
    <w:rsid w:val="001F0001"/>
    <w:rsid w:val="001F03CF"/>
    <w:rsid w:val="001F053E"/>
    <w:rsid w:val="001F0774"/>
    <w:rsid w:val="001F094A"/>
    <w:rsid w:val="001F0FA9"/>
    <w:rsid w:val="001F11A8"/>
    <w:rsid w:val="001F1250"/>
    <w:rsid w:val="001F1308"/>
    <w:rsid w:val="001F1525"/>
    <w:rsid w:val="001F168F"/>
    <w:rsid w:val="001F19D5"/>
    <w:rsid w:val="001F1A78"/>
    <w:rsid w:val="001F1C32"/>
    <w:rsid w:val="001F1E87"/>
    <w:rsid w:val="001F1EB6"/>
    <w:rsid w:val="001F21F8"/>
    <w:rsid w:val="001F2BD2"/>
    <w:rsid w:val="001F2E03"/>
    <w:rsid w:val="001F2E23"/>
    <w:rsid w:val="001F341F"/>
    <w:rsid w:val="001F3827"/>
    <w:rsid w:val="001F3911"/>
    <w:rsid w:val="001F391A"/>
    <w:rsid w:val="001F3C3E"/>
    <w:rsid w:val="001F3CCB"/>
    <w:rsid w:val="001F3F1A"/>
    <w:rsid w:val="001F405B"/>
    <w:rsid w:val="001F42E3"/>
    <w:rsid w:val="001F482A"/>
    <w:rsid w:val="001F49D9"/>
    <w:rsid w:val="001F4CBD"/>
    <w:rsid w:val="001F4DFB"/>
    <w:rsid w:val="001F4F6D"/>
    <w:rsid w:val="001F5097"/>
    <w:rsid w:val="001F50A6"/>
    <w:rsid w:val="001F5545"/>
    <w:rsid w:val="001F5777"/>
    <w:rsid w:val="001F57C7"/>
    <w:rsid w:val="001F5937"/>
    <w:rsid w:val="001F5965"/>
    <w:rsid w:val="001F59E3"/>
    <w:rsid w:val="001F59ED"/>
    <w:rsid w:val="001F5CAA"/>
    <w:rsid w:val="001F5DC0"/>
    <w:rsid w:val="001F5F49"/>
    <w:rsid w:val="001F608A"/>
    <w:rsid w:val="001F61EF"/>
    <w:rsid w:val="001F6804"/>
    <w:rsid w:val="001F7121"/>
    <w:rsid w:val="001F72F7"/>
    <w:rsid w:val="001F7530"/>
    <w:rsid w:val="001F799B"/>
    <w:rsid w:val="002001A6"/>
    <w:rsid w:val="00200785"/>
    <w:rsid w:val="00200AEF"/>
    <w:rsid w:val="00200D2C"/>
    <w:rsid w:val="00200FD8"/>
    <w:rsid w:val="00201053"/>
    <w:rsid w:val="00201470"/>
    <w:rsid w:val="0020156E"/>
    <w:rsid w:val="002019D8"/>
    <w:rsid w:val="00201EC7"/>
    <w:rsid w:val="002020C9"/>
    <w:rsid w:val="002020E4"/>
    <w:rsid w:val="002021FA"/>
    <w:rsid w:val="0020282A"/>
    <w:rsid w:val="0020292A"/>
    <w:rsid w:val="00202D53"/>
    <w:rsid w:val="00202ED4"/>
    <w:rsid w:val="00203046"/>
    <w:rsid w:val="00203121"/>
    <w:rsid w:val="0020349A"/>
    <w:rsid w:val="002034B4"/>
    <w:rsid w:val="002036B0"/>
    <w:rsid w:val="00203BF0"/>
    <w:rsid w:val="00203C24"/>
    <w:rsid w:val="00204032"/>
    <w:rsid w:val="002042DC"/>
    <w:rsid w:val="0020444C"/>
    <w:rsid w:val="002046C7"/>
    <w:rsid w:val="00204BAD"/>
    <w:rsid w:val="00204D60"/>
    <w:rsid w:val="00204EAE"/>
    <w:rsid w:val="002052DE"/>
    <w:rsid w:val="00205627"/>
    <w:rsid w:val="002056D0"/>
    <w:rsid w:val="0020580B"/>
    <w:rsid w:val="00205A4C"/>
    <w:rsid w:val="00205B18"/>
    <w:rsid w:val="00205C4A"/>
    <w:rsid w:val="00205F05"/>
    <w:rsid w:val="0020603F"/>
    <w:rsid w:val="00206332"/>
    <w:rsid w:val="0020679A"/>
    <w:rsid w:val="002067FE"/>
    <w:rsid w:val="002068CC"/>
    <w:rsid w:val="0020698F"/>
    <w:rsid w:val="00206A64"/>
    <w:rsid w:val="00207826"/>
    <w:rsid w:val="00207BC6"/>
    <w:rsid w:val="00207E60"/>
    <w:rsid w:val="00210801"/>
    <w:rsid w:val="00210860"/>
    <w:rsid w:val="00210B6A"/>
    <w:rsid w:val="00211144"/>
    <w:rsid w:val="002112B1"/>
    <w:rsid w:val="00211318"/>
    <w:rsid w:val="00211AD6"/>
    <w:rsid w:val="00211D29"/>
    <w:rsid w:val="00211F6C"/>
    <w:rsid w:val="00212647"/>
    <w:rsid w:val="002126EC"/>
    <w:rsid w:val="00212C1F"/>
    <w:rsid w:val="00212CB6"/>
    <w:rsid w:val="00212E37"/>
    <w:rsid w:val="00213087"/>
    <w:rsid w:val="00213917"/>
    <w:rsid w:val="002140BA"/>
    <w:rsid w:val="002140FF"/>
    <w:rsid w:val="002143C7"/>
    <w:rsid w:val="002146D9"/>
    <w:rsid w:val="00214798"/>
    <w:rsid w:val="00214A39"/>
    <w:rsid w:val="00214C8B"/>
    <w:rsid w:val="00215053"/>
    <w:rsid w:val="002178D5"/>
    <w:rsid w:val="00220068"/>
    <w:rsid w:val="00220336"/>
    <w:rsid w:val="00220894"/>
    <w:rsid w:val="00220B69"/>
    <w:rsid w:val="00220D10"/>
    <w:rsid w:val="0022134B"/>
    <w:rsid w:val="00221614"/>
    <w:rsid w:val="0022168B"/>
    <w:rsid w:val="00221D96"/>
    <w:rsid w:val="00221DE9"/>
    <w:rsid w:val="00222305"/>
    <w:rsid w:val="002224AA"/>
    <w:rsid w:val="0022267E"/>
    <w:rsid w:val="00222B7E"/>
    <w:rsid w:val="002235D3"/>
    <w:rsid w:val="002239E1"/>
    <w:rsid w:val="00223D16"/>
    <w:rsid w:val="002244C4"/>
    <w:rsid w:val="0022466E"/>
    <w:rsid w:val="002247FD"/>
    <w:rsid w:val="00224952"/>
    <w:rsid w:val="00224B83"/>
    <w:rsid w:val="00224B87"/>
    <w:rsid w:val="00224C83"/>
    <w:rsid w:val="00224C8B"/>
    <w:rsid w:val="00224DD2"/>
    <w:rsid w:val="00224F8C"/>
    <w:rsid w:val="0022510B"/>
    <w:rsid w:val="0022524D"/>
    <w:rsid w:val="00225255"/>
    <w:rsid w:val="00225A6A"/>
    <w:rsid w:val="00225AC7"/>
    <w:rsid w:val="00225ACC"/>
    <w:rsid w:val="00225D2C"/>
    <w:rsid w:val="00225EE8"/>
    <w:rsid w:val="002268F4"/>
    <w:rsid w:val="002269F7"/>
    <w:rsid w:val="00226C39"/>
    <w:rsid w:val="00227025"/>
    <w:rsid w:val="002272AF"/>
    <w:rsid w:val="0022742D"/>
    <w:rsid w:val="002276FC"/>
    <w:rsid w:val="00227791"/>
    <w:rsid w:val="0023038E"/>
    <w:rsid w:val="00230786"/>
    <w:rsid w:val="00230BA5"/>
    <w:rsid w:val="00231191"/>
    <w:rsid w:val="002311B2"/>
    <w:rsid w:val="0023125E"/>
    <w:rsid w:val="00231964"/>
    <w:rsid w:val="00231AE0"/>
    <w:rsid w:val="00231B21"/>
    <w:rsid w:val="00231C25"/>
    <w:rsid w:val="00231C6F"/>
    <w:rsid w:val="00231D6C"/>
    <w:rsid w:val="00232226"/>
    <w:rsid w:val="00232A90"/>
    <w:rsid w:val="00232CAF"/>
    <w:rsid w:val="00232E8A"/>
    <w:rsid w:val="00232EE6"/>
    <w:rsid w:val="00233729"/>
    <w:rsid w:val="00233991"/>
    <w:rsid w:val="00233C84"/>
    <w:rsid w:val="00233F8C"/>
    <w:rsid w:val="00234151"/>
    <w:rsid w:val="002341AD"/>
    <w:rsid w:val="002344D3"/>
    <w:rsid w:val="002345FB"/>
    <w:rsid w:val="002346FF"/>
    <w:rsid w:val="00234AB5"/>
    <w:rsid w:val="00234F8C"/>
    <w:rsid w:val="002352E0"/>
    <w:rsid w:val="0023535E"/>
    <w:rsid w:val="00235542"/>
    <w:rsid w:val="00235646"/>
    <w:rsid w:val="00235A6C"/>
    <w:rsid w:val="00235AF6"/>
    <w:rsid w:val="00235B24"/>
    <w:rsid w:val="00235C77"/>
    <w:rsid w:val="002360A0"/>
    <w:rsid w:val="00236183"/>
    <w:rsid w:val="00236289"/>
    <w:rsid w:val="0023636A"/>
    <w:rsid w:val="002365EF"/>
    <w:rsid w:val="0023661A"/>
    <w:rsid w:val="0023690D"/>
    <w:rsid w:val="002369B0"/>
    <w:rsid w:val="00236AD8"/>
    <w:rsid w:val="00236D8B"/>
    <w:rsid w:val="002371E5"/>
    <w:rsid w:val="002374DC"/>
    <w:rsid w:val="0023779C"/>
    <w:rsid w:val="0023791C"/>
    <w:rsid w:val="00237926"/>
    <w:rsid w:val="00237C15"/>
    <w:rsid w:val="002401AF"/>
    <w:rsid w:val="002401F5"/>
    <w:rsid w:val="00240817"/>
    <w:rsid w:val="00240AFC"/>
    <w:rsid w:val="00240E54"/>
    <w:rsid w:val="00240F07"/>
    <w:rsid w:val="00241133"/>
    <w:rsid w:val="00241346"/>
    <w:rsid w:val="0024157D"/>
    <w:rsid w:val="002419A9"/>
    <w:rsid w:val="00241B6D"/>
    <w:rsid w:val="00241BCC"/>
    <w:rsid w:val="00241D38"/>
    <w:rsid w:val="0024201C"/>
    <w:rsid w:val="002426A7"/>
    <w:rsid w:val="0024270D"/>
    <w:rsid w:val="00242A2B"/>
    <w:rsid w:val="00242EF1"/>
    <w:rsid w:val="00243077"/>
    <w:rsid w:val="00243205"/>
    <w:rsid w:val="0024370F"/>
    <w:rsid w:val="00243DC8"/>
    <w:rsid w:val="002442B5"/>
    <w:rsid w:val="002443CF"/>
    <w:rsid w:val="00244552"/>
    <w:rsid w:val="002448DE"/>
    <w:rsid w:val="002448EA"/>
    <w:rsid w:val="002449D9"/>
    <w:rsid w:val="00244A83"/>
    <w:rsid w:val="00244D3B"/>
    <w:rsid w:val="00244E34"/>
    <w:rsid w:val="00244ED3"/>
    <w:rsid w:val="00244F6B"/>
    <w:rsid w:val="0024509D"/>
    <w:rsid w:val="002451C5"/>
    <w:rsid w:val="00245A4C"/>
    <w:rsid w:val="00245C89"/>
    <w:rsid w:val="00245F1F"/>
    <w:rsid w:val="00245F2E"/>
    <w:rsid w:val="00246013"/>
    <w:rsid w:val="002463E5"/>
    <w:rsid w:val="0024663B"/>
    <w:rsid w:val="00246863"/>
    <w:rsid w:val="00246985"/>
    <w:rsid w:val="00246AF2"/>
    <w:rsid w:val="00246E42"/>
    <w:rsid w:val="00247103"/>
    <w:rsid w:val="0024724C"/>
    <w:rsid w:val="0024756F"/>
    <w:rsid w:val="00247BD0"/>
    <w:rsid w:val="00250034"/>
    <w:rsid w:val="00250067"/>
    <w:rsid w:val="00250353"/>
    <w:rsid w:val="00250734"/>
    <w:rsid w:val="00250C81"/>
    <w:rsid w:val="00251073"/>
    <w:rsid w:val="00251411"/>
    <w:rsid w:val="0025149A"/>
    <w:rsid w:val="00251523"/>
    <w:rsid w:val="002516DE"/>
    <w:rsid w:val="00251815"/>
    <w:rsid w:val="0025188B"/>
    <w:rsid w:val="00251976"/>
    <w:rsid w:val="00251AB0"/>
    <w:rsid w:val="00251E34"/>
    <w:rsid w:val="00251F81"/>
    <w:rsid w:val="0025201E"/>
    <w:rsid w:val="0025221A"/>
    <w:rsid w:val="002523A0"/>
    <w:rsid w:val="002527C3"/>
    <w:rsid w:val="002527FF"/>
    <w:rsid w:val="00252860"/>
    <w:rsid w:val="00252BE0"/>
    <w:rsid w:val="00252E17"/>
    <w:rsid w:val="00252E41"/>
    <w:rsid w:val="00252EAB"/>
    <w:rsid w:val="002532C5"/>
    <w:rsid w:val="002532D9"/>
    <w:rsid w:val="00253588"/>
    <w:rsid w:val="002538F2"/>
    <w:rsid w:val="00253A1C"/>
    <w:rsid w:val="00253AEF"/>
    <w:rsid w:val="00253D36"/>
    <w:rsid w:val="00253F28"/>
    <w:rsid w:val="00254396"/>
    <w:rsid w:val="002546F4"/>
    <w:rsid w:val="00254852"/>
    <w:rsid w:val="002551D0"/>
    <w:rsid w:val="00255374"/>
    <w:rsid w:val="002558E4"/>
    <w:rsid w:val="002558EA"/>
    <w:rsid w:val="00255923"/>
    <w:rsid w:val="0025593B"/>
    <w:rsid w:val="002559CE"/>
    <w:rsid w:val="00255D73"/>
    <w:rsid w:val="00255E2A"/>
    <w:rsid w:val="002577B1"/>
    <w:rsid w:val="002579A8"/>
    <w:rsid w:val="00257AB8"/>
    <w:rsid w:val="00257BF4"/>
    <w:rsid w:val="00257C99"/>
    <w:rsid w:val="00257C9A"/>
    <w:rsid w:val="00257CCD"/>
    <w:rsid w:val="00260003"/>
    <w:rsid w:val="0026035D"/>
    <w:rsid w:val="002603E7"/>
    <w:rsid w:val="002606A8"/>
    <w:rsid w:val="002606D0"/>
    <w:rsid w:val="002606D6"/>
    <w:rsid w:val="00260A02"/>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05C"/>
    <w:rsid w:val="0026315A"/>
    <w:rsid w:val="0026333B"/>
    <w:rsid w:val="00263BC6"/>
    <w:rsid w:val="00264406"/>
    <w:rsid w:val="002647BF"/>
    <w:rsid w:val="002647D5"/>
    <w:rsid w:val="00264C44"/>
    <w:rsid w:val="00264DE6"/>
    <w:rsid w:val="00265031"/>
    <w:rsid w:val="00265032"/>
    <w:rsid w:val="002651FB"/>
    <w:rsid w:val="0026522C"/>
    <w:rsid w:val="0026538C"/>
    <w:rsid w:val="002655A6"/>
    <w:rsid w:val="00265781"/>
    <w:rsid w:val="00265B34"/>
    <w:rsid w:val="00265E7B"/>
    <w:rsid w:val="00265F54"/>
    <w:rsid w:val="002660BC"/>
    <w:rsid w:val="002660EC"/>
    <w:rsid w:val="00266272"/>
    <w:rsid w:val="00266510"/>
    <w:rsid w:val="0026652A"/>
    <w:rsid w:val="00266B13"/>
    <w:rsid w:val="00266C51"/>
    <w:rsid w:val="00266E16"/>
    <w:rsid w:val="00266F53"/>
    <w:rsid w:val="00267723"/>
    <w:rsid w:val="0026793C"/>
    <w:rsid w:val="002679E1"/>
    <w:rsid w:val="00267DA1"/>
    <w:rsid w:val="00270175"/>
    <w:rsid w:val="0027037F"/>
    <w:rsid w:val="002703A2"/>
    <w:rsid w:val="00270728"/>
    <w:rsid w:val="00270D42"/>
    <w:rsid w:val="0027124B"/>
    <w:rsid w:val="00271895"/>
    <w:rsid w:val="0027195D"/>
    <w:rsid w:val="00271CFB"/>
    <w:rsid w:val="00271D76"/>
    <w:rsid w:val="00271DC8"/>
    <w:rsid w:val="00271EAB"/>
    <w:rsid w:val="00272578"/>
    <w:rsid w:val="00272675"/>
    <w:rsid w:val="00272866"/>
    <w:rsid w:val="00272B03"/>
    <w:rsid w:val="00272CCF"/>
    <w:rsid w:val="00272DA8"/>
    <w:rsid w:val="00272DB2"/>
    <w:rsid w:val="00273171"/>
    <w:rsid w:val="002732ED"/>
    <w:rsid w:val="00273361"/>
    <w:rsid w:val="002733E2"/>
    <w:rsid w:val="00273CB3"/>
    <w:rsid w:val="0027422C"/>
    <w:rsid w:val="00274457"/>
    <w:rsid w:val="002745CB"/>
    <w:rsid w:val="00274799"/>
    <w:rsid w:val="00274A8F"/>
    <w:rsid w:val="00274B23"/>
    <w:rsid w:val="00274EE5"/>
    <w:rsid w:val="00275059"/>
    <w:rsid w:val="002750B1"/>
    <w:rsid w:val="002755CC"/>
    <w:rsid w:val="00275B8A"/>
    <w:rsid w:val="00275BF8"/>
    <w:rsid w:val="00276166"/>
    <w:rsid w:val="00276898"/>
    <w:rsid w:val="00276A26"/>
    <w:rsid w:val="00276A35"/>
    <w:rsid w:val="00277310"/>
    <w:rsid w:val="00277835"/>
    <w:rsid w:val="00277B97"/>
    <w:rsid w:val="00277BDF"/>
    <w:rsid w:val="00277D95"/>
    <w:rsid w:val="00277DF4"/>
    <w:rsid w:val="00280032"/>
    <w:rsid w:val="002809E2"/>
    <w:rsid w:val="00280AB1"/>
    <w:rsid w:val="00280FA6"/>
    <w:rsid w:val="00281194"/>
    <w:rsid w:val="002812A3"/>
    <w:rsid w:val="00281822"/>
    <w:rsid w:val="0028237F"/>
    <w:rsid w:val="0028246C"/>
    <w:rsid w:val="0028246F"/>
    <w:rsid w:val="00282651"/>
    <w:rsid w:val="00282860"/>
    <w:rsid w:val="002830B4"/>
    <w:rsid w:val="002830CD"/>
    <w:rsid w:val="0028376B"/>
    <w:rsid w:val="0028389E"/>
    <w:rsid w:val="00283A1A"/>
    <w:rsid w:val="00283ECE"/>
    <w:rsid w:val="00283F09"/>
    <w:rsid w:val="002840D0"/>
    <w:rsid w:val="002840FF"/>
    <w:rsid w:val="002841F0"/>
    <w:rsid w:val="00284BAE"/>
    <w:rsid w:val="00284BEF"/>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9E"/>
    <w:rsid w:val="002908A3"/>
    <w:rsid w:val="002908D3"/>
    <w:rsid w:val="002909EB"/>
    <w:rsid w:val="00290B23"/>
    <w:rsid w:val="00290C4A"/>
    <w:rsid w:val="00290E53"/>
    <w:rsid w:val="0029111F"/>
    <w:rsid w:val="00291385"/>
    <w:rsid w:val="00291422"/>
    <w:rsid w:val="002915BB"/>
    <w:rsid w:val="00291754"/>
    <w:rsid w:val="002919FB"/>
    <w:rsid w:val="00291D19"/>
    <w:rsid w:val="00291E0F"/>
    <w:rsid w:val="00291E17"/>
    <w:rsid w:val="0029237F"/>
    <w:rsid w:val="00292676"/>
    <w:rsid w:val="00292715"/>
    <w:rsid w:val="002934F4"/>
    <w:rsid w:val="00293851"/>
    <w:rsid w:val="002938BA"/>
    <w:rsid w:val="002938E3"/>
    <w:rsid w:val="00293D83"/>
    <w:rsid w:val="00293DAA"/>
    <w:rsid w:val="00293E57"/>
    <w:rsid w:val="00293FDF"/>
    <w:rsid w:val="00294092"/>
    <w:rsid w:val="00294168"/>
    <w:rsid w:val="002942F7"/>
    <w:rsid w:val="002943E9"/>
    <w:rsid w:val="00294448"/>
    <w:rsid w:val="002947D1"/>
    <w:rsid w:val="002948DF"/>
    <w:rsid w:val="00294A05"/>
    <w:rsid w:val="00294D90"/>
    <w:rsid w:val="00294E51"/>
    <w:rsid w:val="0029534D"/>
    <w:rsid w:val="00295BCB"/>
    <w:rsid w:val="00295CF4"/>
    <w:rsid w:val="00295E1A"/>
    <w:rsid w:val="002961DB"/>
    <w:rsid w:val="00296595"/>
    <w:rsid w:val="002965F6"/>
    <w:rsid w:val="00296940"/>
    <w:rsid w:val="00296B34"/>
    <w:rsid w:val="00296C4D"/>
    <w:rsid w:val="00296F2F"/>
    <w:rsid w:val="00297344"/>
    <w:rsid w:val="0029745E"/>
    <w:rsid w:val="002977B8"/>
    <w:rsid w:val="00297E4A"/>
    <w:rsid w:val="00297EA1"/>
    <w:rsid w:val="00297FC8"/>
    <w:rsid w:val="002A0622"/>
    <w:rsid w:val="002A0805"/>
    <w:rsid w:val="002A08FD"/>
    <w:rsid w:val="002A0D10"/>
    <w:rsid w:val="002A0D25"/>
    <w:rsid w:val="002A100D"/>
    <w:rsid w:val="002A109E"/>
    <w:rsid w:val="002A19A3"/>
    <w:rsid w:val="002A1B0B"/>
    <w:rsid w:val="002A1B1B"/>
    <w:rsid w:val="002A1B90"/>
    <w:rsid w:val="002A1C48"/>
    <w:rsid w:val="002A1E92"/>
    <w:rsid w:val="002A204D"/>
    <w:rsid w:val="002A2616"/>
    <w:rsid w:val="002A2660"/>
    <w:rsid w:val="002A26E1"/>
    <w:rsid w:val="002A29C1"/>
    <w:rsid w:val="002A2A37"/>
    <w:rsid w:val="002A2DD7"/>
    <w:rsid w:val="002A368A"/>
    <w:rsid w:val="002A4065"/>
    <w:rsid w:val="002A4464"/>
    <w:rsid w:val="002A4B86"/>
    <w:rsid w:val="002A51DD"/>
    <w:rsid w:val="002A5737"/>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14A"/>
    <w:rsid w:val="002A769F"/>
    <w:rsid w:val="002A7A2E"/>
    <w:rsid w:val="002B0398"/>
    <w:rsid w:val="002B058C"/>
    <w:rsid w:val="002B0612"/>
    <w:rsid w:val="002B0A7D"/>
    <w:rsid w:val="002B0BDE"/>
    <w:rsid w:val="002B0BE6"/>
    <w:rsid w:val="002B0F21"/>
    <w:rsid w:val="002B130E"/>
    <w:rsid w:val="002B1329"/>
    <w:rsid w:val="002B135B"/>
    <w:rsid w:val="002B1380"/>
    <w:rsid w:val="002B14AE"/>
    <w:rsid w:val="002B1A69"/>
    <w:rsid w:val="002B1BA7"/>
    <w:rsid w:val="002B1D71"/>
    <w:rsid w:val="002B1ED3"/>
    <w:rsid w:val="002B2498"/>
    <w:rsid w:val="002B2723"/>
    <w:rsid w:val="002B2746"/>
    <w:rsid w:val="002B2810"/>
    <w:rsid w:val="002B293A"/>
    <w:rsid w:val="002B2B7B"/>
    <w:rsid w:val="002B303A"/>
    <w:rsid w:val="002B308B"/>
    <w:rsid w:val="002B3794"/>
    <w:rsid w:val="002B37BA"/>
    <w:rsid w:val="002B39C0"/>
    <w:rsid w:val="002B3D8C"/>
    <w:rsid w:val="002B3E8C"/>
    <w:rsid w:val="002B3EB1"/>
    <w:rsid w:val="002B3F17"/>
    <w:rsid w:val="002B4398"/>
    <w:rsid w:val="002B43D9"/>
    <w:rsid w:val="002B4771"/>
    <w:rsid w:val="002B49BB"/>
    <w:rsid w:val="002B50D2"/>
    <w:rsid w:val="002B538E"/>
    <w:rsid w:val="002B545D"/>
    <w:rsid w:val="002B5474"/>
    <w:rsid w:val="002B54FF"/>
    <w:rsid w:val="002B575D"/>
    <w:rsid w:val="002B57EF"/>
    <w:rsid w:val="002B5DCA"/>
    <w:rsid w:val="002B5EA7"/>
    <w:rsid w:val="002B5F4A"/>
    <w:rsid w:val="002B6389"/>
    <w:rsid w:val="002B63C4"/>
    <w:rsid w:val="002B6BDC"/>
    <w:rsid w:val="002B6C88"/>
    <w:rsid w:val="002B7043"/>
    <w:rsid w:val="002B737A"/>
    <w:rsid w:val="002B73A2"/>
    <w:rsid w:val="002B749A"/>
    <w:rsid w:val="002B75B0"/>
    <w:rsid w:val="002B7A72"/>
    <w:rsid w:val="002B7C07"/>
    <w:rsid w:val="002B7EAF"/>
    <w:rsid w:val="002C0636"/>
    <w:rsid w:val="002C07BE"/>
    <w:rsid w:val="002C099C"/>
    <w:rsid w:val="002C0B74"/>
    <w:rsid w:val="002C0C8B"/>
    <w:rsid w:val="002C0CBB"/>
    <w:rsid w:val="002C0F2C"/>
    <w:rsid w:val="002C1201"/>
    <w:rsid w:val="002C12BE"/>
    <w:rsid w:val="002C1460"/>
    <w:rsid w:val="002C182F"/>
    <w:rsid w:val="002C204C"/>
    <w:rsid w:val="002C20DC"/>
    <w:rsid w:val="002C20F2"/>
    <w:rsid w:val="002C2739"/>
    <w:rsid w:val="002C2A3B"/>
    <w:rsid w:val="002C2C08"/>
    <w:rsid w:val="002C2D81"/>
    <w:rsid w:val="002C33ED"/>
    <w:rsid w:val="002C342F"/>
    <w:rsid w:val="002C3650"/>
    <w:rsid w:val="002C387C"/>
    <w:rsid w:val="002C38B2"/>
    <w:rsid w:val="002C38EC"/>
    <w:rsid w:val="002C3E60"/>
    <w:rsid w:val="002C3F9C"/>
    <w:rsid w:val="002C4039"/>
    <w:rsid w:val="002C41A4"/>
    <w:rsid w:val="002C420E"/>
    <w:rsid w:val="002C4264"/>
    <w:rsid w:val="002C42AE"/>
    <w:rsid w:val="002C476F"/>
    <w:rsid w:val="002C4AB1"/>
    <w:rsid w:val="002C52FA"/>
    <w:rsid w:val="002C5AFA"/>
    <w:rsid w:val="002C624C"/>
    <w:rsid w:val="002C642B"/>
    <w:rsid w:val="002C647E"/>
    <w:rsid w:val="002C65D9"/>
    <w:rsid w:val="002C68A4"/>
    <w:rsid w:val="002C6C76"/>
    <w:rsid w:val="002C6D54"/>
    <w:rsid w:val="002C6EA7"/>
    <w:rsid w:val="002C6EDB"/>
    <w:rsid w:val="002C72B2"/>
    <w:rsid w:val="002C744E"/>
    <w:rsid w:val="002C7B25"/>
    <w:rsid w:val="002C7CDC"/>
    <w:rsid w:val="002C7D01"/>
    <w:rsid w:val="002C7FDF"/>
    <w:rsid w:val="002D002A"/>
    <w:rsid w:val="002D00F4"/>
    <w:rsid w:val="002D0413"/>
    <w:rsid w:val="002D0439"/>
    <w:rsid w:val="002D0763"/>
    <w:rsid w:val="002D089C"/>
    <w:rsid w:val="002D11B7"/>
    <w:rsid w:val="002D1301"/>
    <w:rsid w:val="002D140A"/>
    <w:rsid w:val="002D18DE"/>
    <w:rsid w:val="002D1D93"/>
    <w:rsid w:val="002D1E14"/>
    <w:rsid w:val="002D203E"/>
    <w:rsid w:val="002D286B"/>
    <w:rsid w:val="002D28F7"/>
    <w:rsid w:val="002D2910"/>
    <w:rsid w:val="002D2962"/>
    <w:rsid w:val="002D2F4E"/>
    <w:rsid w:val="002D3163"/>
    <w:rsid w:val="002D347C"/>
    <w:rsid w:val="002D37F7"/>
    <w:rsid w:val="002D38D7"/>
    <w:rsid w:val="002D3AFA"/>
    <w:rsid w:val="002D3BBC"/>
    <w:rsid w:val="002D3C15"/>
    <w:rsid w:val="002D3D4E"/>
    <w:rsid w:val="002D438A"/>
    <w:rsid w:val="002D47A6"/>
    <w:rsid w:val="002D4822"/>
    <w:rsid w:val="002D483D"/>
    <w:rsid w:val="002D4B58"/>
    <w:rsid w:val="002D4D88"/>
    <w:rsid w:val="002D5329"/>
    <w:rsid w:val="002D550D"/>
    <w:rsid w:val="002D5646"/>
    <w:rsid w:val="002D5738"/>
    <w:rsid w:val="002D5771"/>
    <w:rsid w:val="002D57B7"/>
    <w:rsid w:val="002D5B3E"/>
    <w:rsid w:val="002D5CC6"/>
    <w:rsid w:val="002D5D0A"/>
    <w:rsid w:val="002D5E53"/>
    <w:rsid w:val="002D60C3"/>
    <w:rsid w:val="002D63BE"/>
    <w:rsid w:val="002D6578"/>
    <w:rsid w:val="002D6915"/>
    <w:rsid w:val="002D7074"/>
    <w:rsid w:val="002D721A"/>
    <w:rsid w:val="002D726D"/>
    <w:rsid w:val="002D7584"/>
    <w:rsid w:val="002D7594"/>
    <w:rsid w:val="002D7A98"/>
    <w:rsid w:val="002D7C4E"/>
    <w:rsid w:val="002D7C5E"/>
    <w:rsid w:val="002E020F"/>
    <w:rsid w:val="002E021F"/>
    <w:rsid w:val="002E0319"/>
    <w:rsid w:val="002E0991"/>
    <w:rsid w:val="002E0C6F"/>
    <w:rsid w:val="002E0DAE"/>
    <w:rsid w:val="002E1272"/>
    <w:rsid w:val="002E160B"/>
    <w:rsid w:val="002E1622"/>
    <w:rsid w:val="002E16C5"/>
    <w:rsid w:val="002E179B"/>
    <w:rsid w:val="002E1C9E"/>
    <w:rsid w:val="002E22B7"/>
    <w:rsid w:val="002E23A9"/>
    <w:rsid w:val="002E2569"/>
    <w:rsid w:val="002E257B"/>
    <w:rsid w:val="002E26CE"/>
    <w:rsid w:val="002E2A3B"/>
    <w:rsid w:val="002E2ADA"/>
    <w:rsid w:val="002E2E11"/>
    <w:rsid w:val="002E3313"/>
    <w:rsid w:val="002E3572"/>
    <w:rsid w:val="002E37DB"/>
    <w:rsid w:val="002E39ED"/>
    <w:rsid w:val="002E3B56"/>
    <w:rsid w:val="002E3C65"/>
    <w:rsid w:val="002E3F5B"/>
    <w:rsid w:val="002E3F84"/>
    <w:rsid w:val="002E4362"/>
    <w:rsid w:val="002E4422"/>
    <w:rsid w:val="002E496A"/>
    <w:rsid w:val="002E4A60"/>
    <w:rsid w:val="002E4F98"/>
    <w:rsid w:val="002E552E"/>
    <w:rsid w:val="002E593D"/>
    <w:rsid w:val="002E63D7"/>
    <w:rsid w:val="002E63D9"/>
    <w:rsid w:val="002E640E"/>
    <w:rsid w:val="002E68F9"/>
    <w:rsid w:val="002E6B1E"/>
    <w:rsid w:val="002E6C63"/>
    <w:rsid w:val="002E6CE0"/>
    <w:rsid w:val="002E6F84"/>
    <w:rsid w:val="002E7538"/>
    <w:rsid w:val="002E753D"/>
    <w:rsid w:val="002E7669"/>
    <w:rsid w:val="002E793A"/>
    <w:rsid w:val="002E7BEF"/>
    <w:rsid w:val="002E7DD2"/>
    <w:rsid w:val="002F0511"/>
    <w:rsid w:val="002F0C28"/>
    <w:rsid w:val="002F0F9A"/>
    <w:rsid w:val="002F1250"/>
    <w:rsid w:val="002F15D9"/>
    <w:rsid w:val="002F16D3"/>
    <w:rsid w:val="002F186B"/>
    <w:rsid w:val="002F18EF"/>
    <w:rsid w:val="002F1A03"/>
    <w:rsid w:val="002F1B46"/>
    <w:rsid w:val="002F1E2C"/>
    <w:rsid w:val="002F1E5A"/>
    <w:rsid w:val="002F20BE"/>
    <w:rsid w:val="002F21CC"/>
    <w:rsid w:val="002F2266"/>
    <w:rsid w:val="002F2462"/>
    <w:rsid w:val="002F24A9"/>
    <w:rsid w:val="002F2577"/>
    <w:rsid w:val="002F2662"/>
    <w:rsid w:val="002F282D"/>
    <w:rsid w:val="002F28E1"/>
    <w:rsid w:val="002F2B03"/>
    <w:rsid w:val="002F3168"/>
    <w:rsid w:val="002F33C1"/>
    <w:rsid w:val="002F372B"/>
    <w:rsid w:val="002F3A28"/>
    <w:rsid w:val="002F3CDE"/>
    <w:rsid w:val="002F3E13"/>
    <w:rsid w:val="002F473D"/>
    <w:rsid w:val="002F4922"/>
    <w:rsid w:val="002F49C0"/>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6F11"/>
    <w:rsid w:val="002F7B81"/>
    <w:rsid w:val="002F7BE3"/>
    <w:rsid w:val="002F7E6A"/>
    <w:rsid w:val="002F7F82"/>
    <w:rsid w:val="00300165"/>
    <w:rsid w:val="003005A1"/>
    <w:rsid w:val="003005D4"/>
    <w:rsid w:val="00300654"/>
    <w:rsid w:val="003009AC"/>
    <w:rsid w:val="003009EF"/>
    <w:rsid w:val="00300A7B"/>
    <w:rsid w:val="00300B65"/>
    <w:rsid w:val="003010CF"/>
    <w:rsid w:val="003013AB"/>
    <w:rsid w:val="00301617"/>
    <w:rsid w:val="0030202E"/>
    <w:rsid w:val="00302568"/>
    <w:rsid w:val="0030263D"/>
    <w:rsid w:val="00302762"/>
    <w:rsid w:val="00302A87"/>
    <w:rsid w:val="00302FB8"/>
    <w:rsid w:val="00303175"/>
    <w:rsid w:val="00303440"/>
    <w:rsid w:val="003034DE"/>
    <w:rsid w:val="00303C1E"/>
    <w:rsid w:val="00303F96"/>
    <w:rsid w:val="003043A1"/>
    <w:rsid w:val="003049B9"/>
    <w:rsid w:val="00304C5B"/>
    <w:rsid w:val="00304D9B"/>
    <w:rsid w:val="00304DE4"/>
    <w:rsid w:val="00304DE8"/>
    <w:rsid w:val="00305058"/>
    <w:rsid w:val="00305284"/>
    <w:rsid w:val="003054FF"/>
    <w:rsid w:val="00305982"/>
    <w:rsid w:val="00305CFC"/>
    <w:rsid w:val="00305D06"/>
    <w:rsid w:val="00305E26"/>
    <w:rsid w:val="00305FF9"/>
    <w:rsid w:val="003061F1"/>
    <w:rsid w:val="0030641E"/>
    <w:rsid w:val="003066C1"/>
    <w:rsid w:val="0030697F"/>
    <w:rsid w:val="00306A88"/>
    <w:rsid w:val="00306DD7"/>
    <w:rsid w:val="00306E6B"/>
    <w:rsid w:val="003072E8"/>
    <w:rsid w:val="00307B72"/>
    <w:rsid w:val="00307DB9"/>
    <w:rsid w:val="00307DCE"/>
    <w:rsid w:val="00310097"/>
    <w:rsid w:val="003100C8"/>
    <w:rsid w:val="00310194"/>
    <w:rsid w:val="003101B3"/>
    <w:rsid w:val="003101C8"/>
    <w:rsid w:val="0031068A"/>
    <w:rsid w:val="003107EF"/>
    <w:rsid w:val="003108E6"/>
    <w:rsid w:val="00310A46"/>
    <w:rsid w:val="00310D6A"/>
    <w:rsid w:val="00310E58"/>
    <w:rsid w:val="00310FD6"/>
    <w:rsid w:val="00311161"/>
    <w:rsid w:val="00311672"/>
    <w:rsid w:val="003117E0"/>
    <w:rsid w:val="00311C55"/>
    <w:rsid w:val="00311F68"/>
    <w:rsid w:val="00311F6F"/>
    <w:rsid w:val="003120D6"/>
    <w:rsid w:val="0031221E"/>
    <w:rsid w:val="00312400"/>
    <w:rsid w:val="003124D1"/>
    <w:rsid w:val="00312739"/>
    <w:rsid w:val="0031287F"/>
    <w:rsid w:val="00312A17"/>
    <w:rsid w:val="00312C84"/>
    <w:rsid w:val="00312D10"/>
    <w:rsid w:val="00312EC8"/>
    <w:rsid w:val="003130B6"/>
    <w:rsid w:val="00313148"/>
    <w:rsid w:val="00313280"/>
    <w:rsid w:val="0031336F"/>
    <w:rsid w:val="0031338E"/>
    <w:rsid w:val="003135E2"/>
    <w:rsid w:val="0031363F"/>
    <w:rsid w:val="00313A25"/>
    <w:rsid w:val="00313A84"/>
    <w:rsid w:val="00313CBD"/>
    <w:rsid w:val="00313F81"/>
    <w:rsid w:val="0031434F"/>
    <w:rsid w:val="003144E3"/>
    <w:rsid w:val="003156C4"/>
    <w:rsid w:val="003158DE"/>
    <w:rsid w:val="003159A6"/>
    <w:rsid w:val="00315A6E"/>
    <w:rsid w:val="00315F63"/>
    <w:rsid w:val="003161BF"/>
    <w:rsid w:val="0031674C"/>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BD7"/>
    <w:rsid w:val="00321C88"/>
    <w:rsid w:val="00321F40"/>
    <w:rsid w:val="0032260F"/>
    <w:rsid w:val="003228DA"/>
    <w:rsid w:val="00322E01"/>
    <w:rsid w:val="003231CC"/>
    <w:rsid w:val="003232C1"/>
    <w:rsid w:val="003235CD"/>
    <w:rsid w:val="003238CF"/>
    <w:rsid w:val="003238DB"/>
    <w:rsid w:val="00323D6B"/>
    <w:rsid w:val="00323E08"/>
    <w:rsid w:val="0032449D"/>
    <w:rsid w:val="0032463B"/>
    <w:rsid w:val="0032487F"/>
    <w:rsid w:val="00324E6A"/>
    <w:rsid w:val="00325239"/>
    <w:rsid w:val="003255C6"/>
    <w:rsid w:val="003257FD"/>
    <w:rsid w:val="00325ABC"/>
    <w:rsid w:val="00325C7B"/>
    <w:rsid w:val="0032622E"/>
    <w:rsid w:val="00326594"/>
    <w:rsid w:val="003268B9"/>
    <w:rsid w:val="00326957"/>
    <w:rsid w:val="003269FD"/>
    <w:rsid w:val="00326AE2"/>
    <w:rsid w:val="00326B3A"/>
    <w:rsid w:val="00326E82"/>
    <w:rsid w:val="00327025"/>
    <w:rsid w:val="003272E7"/>
    <w:rsid w:val="003274B6"/>
    <w:rsid w:val="003276C5"/>
    <w:rsid w:val="00327A9F"/>
    <w:rsid w:val="003302AB"/>
    <w:rsid w:val="0033031A"/>
    <w:rsid w:val="00330718"/>
    <w:rsid w:val="003308CA"/>
    <w:rsid w:val="00330AA4"/>
    <w:rsid w:val="00330BCC"/>
    <w:rsid w:val="00330E92"/>
    <w:rsid w:val="00330FDB"/>
    <w:rsid w:val="003311B1"/>
    <w:rsid w:val="00331525"/>
    <w:rsid w:val="0033171D"/>
    <w:rsid w:val="0033192B"/>
    <w:rsid w:val="00331BB1"/>
    <w:rsid w:val="00331D0A"/>
    <w:rsid w:val="00331EA8"/>
    <w:rsid w:val="00331FC3"/>
    <w:rsid w:val="00332165"/>
    <w:rsid w:val="003322D3"/>
    <w:rsid w:val="0033261D"/>
    <w:rsid w:val="003328BC"/>
    <w:rsid w:val="00332F3B"/>
    <w:rsid w:val="00332F3D"/>
    <w:rsid w:val="00333500"/>
    <w:rsid w:val="003336B3"/>
    <w:rsid w:val="003338C3"/>
    <w:rsid w:val="003338E5"/>
    <w:rsid w:val="003338F7"/>
    <w:rsid w:val="00333B4F"/>
    <w:rsid w:val="0033422C"/>
    <w:rsid w:val="0033426A"/>
    <w:rsid w:val="00334AF8"/>
    <w:rsid w:val="003352B4"/>
    <w:rsid w:val="00335B75"/>
    <w:rsid w:val="00335D8C"/>
    <w:rsid w:val="00336072"/>
    <w:rsid w:val="0033633C"/>
    <w:rsid w:val="003363A1"/>
    <w:rsid w:val="003363DE"/>
    <w:rsid w:val="00336B3F"/>
    <w:rsid w:val="00336CEB"/>
    <w:rsid w:val="00336F27"/>
    <w:rsid w:val="003374A4"/>
    <w:rsid w:val="00337513"/>
    <w:rsid w:val="00337696"/>
    <w:rsid w:val="0034038E"/>
    <w:rsid w:val="0034040F"/>
    <w:rsid w:val="00340D97"/>
    <w:rsid w:val="00340FF8"/>
    <w:rsid w:val="00341277"/>
    <w:rsid w:val="003412A6"/>
    <w:rsid w:val="00341947"/>
    <w:rsid w:val="00341A59"/>
    <w:rsid w:val="0034226D"/>
    <w:rsid w:val="00342273"/>
    <w:rsid w:val="0034241F"/>
    <w:rsid w:val="00342422"/>
    <w:rsid w:val="00342431"/>
    <w:rsid w:val="00342800"/>
    <w:rsid w:val="0034295E"/>
    <w:rsid w:val="00342972"/>
    <w:rsid w:val="00342FCD"/>
    <w:rsid w:val="00342FDD"/>
    <w:rsid w:val="00343198"/>
    <w:rsid w:val="0034378C"/>
    <w:rsid w:val="00343B89"/>
    <w:rsid w:val="00343F18"/>
    <w:rsid w:val="0034429B"/>
    <w:rsid w:val="003442FF"/>
    <w:rsid w:val="0034434A"/>
    <w:rsid w:val="00344866"/>
    <w:rsid w:val="00344E73"/>
    <w:rsid w:val="00344F9B"/>
    <w:rsid w:val="003451C9"/>
    <w:rsid w:val="00345C15"/>
    <w:rsid w:val="00345D6E"/>
    <w:rsid w:val="00345F14"/>
    <w:rsid w:val="00346059"/>
    <w:rsid w:val="003462FD"/>
    <w:rsid w:val="00346325"/>
    <w:rsid w:val="0034638C"/>
    <w:rsid w:val="003464AA"/>
    <w:rsid w:val="0034666E"/>
    <w:rsid w:val="00346746"/>
    <w:rsid w:val="003468B0"/>
    <w:rsid w:val="00346B4B"/>
    <w:rsid w:val="00346F7F"/>
    <w:rsid w:val="00347252"/>
    <w:rsid w:val="00347394"/>
    <w:rsid w:val="0034786A"/>
    <w:rsid w:val="003478A8"/>
    <w:rsid w:val="00347987"/>
    <w:rsid w:val="00347AF4"/>
    <w:rsid w:val="00347F22"/>
    <w:rsid w:val="00347F81"/>
    <w:rsid w:val="00350108"/>
    <w:rsid w:val="003502A8"/>
    <w:rsid w:val="00350662"/>
    <w:rsid w:val="00350762"/>
    <w:rsid w:val="003507C4"/>
    <w:rsid w:val="00350C10"/>
    <w:rsid w:val="00351029"/>
    <w:rsid w:val="00351110"/>
    <w:rsid w:val="00351186"/>
    <w:rsid w:val="0035126C"/>
    <w:rsid w:val="003515A9"/>
    <w:rsid w:val="003519A1"/>
    <w:rsid w:val="003519B7"/>
    <w:rsid w:val="00351E63"/>
    <w:rsid w:val="00351EBE"/>
    <w:rsid w:val="0035209F"/>
    <w:rsid w:val="00352480"/>
    <w:rsid w:val="00352579"/>
    <w:rsid w:val="003525B4"/>
    <w:rsid w:val="00352E7D"/>
    <w:rsid w:val="003530D2"/>
    <w:rsid w:val="003531D7"/>
    <w:rsid w:val="00353288"/>
    <w:rsid w:val="0035331A"/>
    <w:rsid w:val="003534E1"/>
    <w:rsid w:val="003535EC"/>
    <w:rsid w:val="00353913"/>
    <w:rsid w:val="00354147"/>
    <w:rsid w:val="003543C9"/>
    <w:rsid w:val="00354800"/>
    <w:rsid w:val="003548D8"/>
    <w:rsid w:val="00354A64"/>
    <w:rsid w:val="00354A98"/>
    <w:rsid w:val="00354D7A"/>
    <w:rsid w:val="00354DB7"/>
    <w:rsid w:val="00354EA3"/>
    <w:rsid w:val="00354EF2"/>
    <w:rsid w:val="00354EF6"/>
    <w:rsid w:val="00355021"/>
    <w:rsid w:val="00355164"/>
    <w:rsid w:val="003554CA"/>
    <w:rsid w:val="0035561D"/>
    <w:rsid w:val="00355A12"/>
    <w:rsid w:val="00356508"/>
    <w:rsid w:val="003565C7"/>
    <w:rsid w:val="00356653"/>
    <w:rsid w:val="00356741"/>
    <w:rsid w:val="003567B4"/>
    <w:rsid w:val="0035691E"/>
    <w:rsid w:val="0035693E"/>
    <w:rsid w:val="0035740C"/>
    <w:rsid w:val="003574B7"/>
    <w:rsid w:val="00357718"/>
    <w:rsid w:val="00357776"/>
    <w:rsid w:val="00357E31"/>
    <w:rsid w:val="00360232"/>
    <w:rsid w:val="0036024F"/>
    <w:rsid w:val="003602E0"/>
    <w:rsid w:val="003602FC"/>
    <w:rsid w:val="003605A2"/>
    <w:rsid w:val="003608E8"/>
    <w:rsid w:val="00360922"/>
    <w:rsid w:val="00360D01"/>
    <w:rsid w:val="00360F27"/>
    <w:rsid w:val="00361432"/>
    <w:rsid w:val="00361539"/>
    <w:rsid w:val="00361D1E"/>
    <w:rsid w:val="00361E81"/>
    <w:rsid w:val="0036208A"/>
    <w:rsid w:val="003621F9"/>
    <w:rsid w:val="00362425"/>
    <w:rsid w:val="00362569"/>
    <w:rsid w:val="00362729"/>
    <w:rsid w:val="00362760"/>
    <w:rsid w:val="003629FB"/>
    <w:rsid w:val="00362C3C"/>
    <w:rsid w:val="00362EEB"/>
    <w:rsid w:val="00362EF6"/>
    <w:rsid w:val="00363493"/>
    <w:rsid w:val="003636CD"/>
    <w:rsid w:val="00363701"/>
    <w:rsid w:val="00363889"/>
    <w:rsid w:val="00363921"/>
    <w:rsid w:val="00363EEF"/>
    <w:rsid w:val="00364394"/>
    <w:rsid w:val="00364546"/>
    <w:rsid w:val="003645F8"/>
    <w:rsid w:val="00364691"/>
    <w:rsid w:val="003647AF"/>
    <w:rsid w:val="0036487C"/>
    <w:rsid w:val="00364D3A"/>
    <w:rsid w:val="00364E62"/>
    <w:rsid w:val="00365411"/>
    <w:rsid w:val="003659C6"/>
    <w:rsid w:val="00365E13"/>
    <w:rsid w:val="00365E95"/>
    <w:rsid w:val="00365FA2"/>
    <w:rsid w:val="00365FB3"/>
    <w:rsid w:val="00366154"/>
    <w:rsid w:val="003663A6"/>
    <w:rsid w:val="00366C69"/>
    <w:rsid w:val="00366EA5"/>
    <w:rsid w:val="003671DB"/>
    <w:rsid w:val="00367441"/>
    <w:rsid w:val="003675FB"/>
    <w:rsid w:val="003678A8"/>
    <w:rsid w:val="00367B1D"/>
    <w:rsid w:val="00370321"/>
    <w:rsid w:val="003703F5"/>
    <w:rsid w:val="003703F8"/>
    <w:rsid w:val="003704A9"/>
    <w:rsid w:val="00370961"/>
    <w:rsid w:val="00370A2E"/>
    <w:rsid w:val="00370E4F"/>
    <w:rsid w:val="00370FCA"/>
    <w:rsid w:val="00371003"/>
    <w:rsid w:val="00371215"/>
    <w:rsid w:val="00371278"/>
    <w:rsid w:val="0037134A"/>
    <w:rsid w:val="003716F2"/>
    <w:rsid w:val="00371E33"/>
    <w:rsid w:val="00371F69"/>
    <w:rsid w:val="0037248D"/>
    <w:rsid w:val="00372601"/>
    <w:rsid w:val="0037295B"/>
    <w:rsid w:val="00372ACA"/>
    <w:rsid w:val="00372CF0"/>
    <w:rsid w:val="00372DF3"/>
    <w:rsid w:val="00372F0D"/>
    <w:rsid w:val="00373869"/>
    <w:rsid w:val="00373BB3"/>
    <w:rsid w:val="00374059"/>
    <w:rsid w:val="0037417A"/>
    <w:rsid w:val="00374DBE"/>
    <w:rsid w:val="00375099"/>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354"/>
    <w:rsid w:val="0038052C"/>
    <w:rsid w:val="003806FC"/>
    <w:rsid w:val="0038088E"/>
    <w:rsid w:val="0038095E"/>
    <w:rsid w:val="00380AED"/>
    <w:rsid w:val="00380DD7"/>
    <w:rsid w:val="00380E4E"/>
    <w:rsid w:val="00380FBF"/>
    <w:rsid w:val="003812F9"/>
    <w:rsid w:val="003815D1"/>
    <w:rsid w:val="0038184F"/>
    <w:rsid w:val="003818DD"/>
    <w:rsid w:val="00381AC7"/>
    <w:rsid w:val="00381B26"/>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2EB"/>
    <w:rsid w:val="00384698"/>
    <w:rsid w:val="00384929"/>
    <w:rsid w:val="00384954"/>
    <w:rsid w:val="00384B6A"/>
    <w:rsid w:val="00385028"/>
    <w:rsid w:val="00385089"/>
    <w:rsid w:val="003851AD"/>
    <w:rsid w:val="003852FB"/>
    <w:rsid w:val="003853B8"/>
    <w:rsid w:val="003853F4"/>
    <w:rsid w:val="00385429"/>
    <w:rsid w:val="00385B05"/>
    <w:rsid w:val="00385BAD"/>
    <w:rsid w:val="00385C97"/>
    <w:rsid w:val="00386382"/>
    <w:rsid w:val="003865EF"/>
    <w:rsid w:val="003868D4"/>
    <w:rsid w:val="00386BA9"/>
    <w:rsid w:val="00386DBD"/>
    <w:rsid w:val="00386EE1"/>
    <w:rsid w:val="00387A25"/>
    <w:rsid w:val="00387B23"/>
    <w:rsid w:val="00390017"/>
    <w:rsid w:val="003901A3"/>
    <w:rsid w:val="00390452"/>
    <w:rsid w:val="003904E4"/>
    <w:rsid w:val="003904F9"/>
    <w:rsid w:val="003905D9"/>
    <w:rsid w:val="003905F7"/>
    <w:rsid w:val="00390721"/>
    <w:rsid w:val="0039072F"/>
    <w:rsid w:val="00390FBD"/>
    <w:rsid w:val="00391324"/>
    <w:rsid w:val="00391431"/>
    <w:rsid w:val="0039164F"/>
    <w:rsid w:val="00391728"/>
    <w:rsid w:val="00391DBF"/>
    <w:rsid w:val="0039208D"/>
    <w:rsid w:val="00392188"/>
    <w:rsid w:val="003927CA"/>
    <w:rsid w:val="00392AA3"/>
    <w:rsid w:val="00392BE3"/>
    <w:rsid w:val="0039303C"/>
    <w:rsid w:val="00393A48"/>
    <w:rsid w:val="00393D8C"/>
    <w:rsid w:val="003940CE"/>
    <w:rsid w:val="0039421C"/>
    <w:rsid w:val="0039452F"/>
    <w:rsid w:val="00394A2A"/>
    <w:rsid w:val="00395152"/>
    <w:rsid w:val="00395545"/>
    <w:rsid w:val="003955DE"/>
    <w:rsid w:val="00395784"/>
    <w:rsid w:val="00395DF3"/>
    <w:rsid w:val="00395EF8"/>
    <w:rsid w:val="00396025"/>
    <w:rsid w:val="003969C2"/>
    <w:rsid w:val="00396B42"/>
    <w:rsid w:val="00396CDF"/>
    <w:rsid w:val="00396E3D"/>
    <w:rsid w:val="00396E7A"/>
    <w:rsid w:val="00397976"/>
    <w:rsid w:val="00397C1D"/>
    <w:rsid w:val="00397DEC"/>
    <w:rsid w:val="003A0C3D"/>
    <w:rsid w:val="003A0C42"/>
    <w:rsid w:val="003A0C68"/>
    <w:rsid w:val="003A0D1D"/>
    <w:rsid w:val="003A0D48"/>
    <w:rsid w:val="003A0D4B"/>
    <w:rsid w:val="003A0E1C"/>
    <w:rsid w:val="003A180F"/>
    <w:rsid w:val="003A18DD"/>
    <w:rsid w:val="003A1969"/>
    <w:rsid w:val="003A1D85"/>
    <w:rsid w:val="003A1DB2"/>
    <w:rsid w:val="003A1EEE"/>
    <w:rsid w:val="003A20C8"/>
    <w:rsid w:val="003A2414"/>
    <w:rsid w:val="003A260F"/>
    <w:rsid w:val="003A2635"/>
    <w:rsid w:val="003A27EA"/>
    <w:rsid w:val="003A285B"/>
    <w:rsid w:val="003A2ADD"/>
    <w:rsid w:val="003A2B7C"/>
    <w:rsid w:val="003A2C29"/>
    <w:rsid w:val="003A2EC3"/>
    <w:rsid w:val="003A3260"/>
    <w:rsid w:val="003A36F2"/>
    <w:rsid w:val="003A3D39"/>
    <w:rsid w:val="003A3E53"/>
    <w:rsid w:val="003A3EC7"/>
    <w:rsid w:val="003A40B4"/>
    <w:rsid w:val="003A4EAB"/>
    <w:rsid w:val="003A4F8C"/>
    <w:rsid w:val="003A58B7"/>
    <w:rsid w:val="003A5938"/>
    <w:rsid w:val="003A5B55"/>
    <w:rsid w:val="003A5CD1"/>
    <w:rsid w:val="003A5CD6"/>
    <w:rsid w:val="003A5E05"/>
    <w:rsid w:val="003A6295"/>
    <w:rsid w:val="003A6405"/>
    <w:rsid w:val="003A680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BC9"/>
    <w:rsid w:val="003B0D60"/>
    <w:rsid w:val="003B0E79"/>
    <w:rsid w:val="003B13BA"/>
    <w:rsid w:val="003B1BAA"/>
    <w:rsid w:val="003B1F4A"/>
    <w:rsid w:val="003B25A9"/>
    <w:rsid w:val="003B2998"/>
    <w:rsid w:val="003B2CBC"/>
    <w:rsid w:val="003B2F05"/>
    <w:rsid w:val="003B3575"/>
    <w:rsid w:val="003B363E"/>
    <w:rsid w:val="003B3A96"/>
    <w:rsid w:val="003B3E72"/>
    <w:rsid w:val="003B3EB2"/>
    <w:rsid w:val="003B45C7"/>
    <w:rsid w:val="003B47D3"/>
    <w:rsid w:val="003B48F0"/>
    <w:rsid w:val="003B494F"/>
    <w:rsid w:val="003B4B7D"/>
    <w:rsid w:val="003B50BC"/>
    <w:rsid w:val="003B56BC"/>
    <w:rsid w:val="003B5BBB"/>
    <w:rsid w:val="003B5D97"/>
    <w:rsid w:val="003B63A4"/>
    <w:rsid w:val="003B64BE"/>
    <w:rsid w:val="003B68BA"/>
    <w:rsid w:val="003B68FE"/>
    <w:rsid w:val="003B6A8B"/>
    <w:rsid w:val="003B6D7D"/>
    <w:rsid w:val="003B7692"/>
    <w:rsid w:val="003B7CC1"/>
    <w:rsid w:val="003B7D7E"/>
    <w:rsid w:val="003B7E5F"/>
    <w:rsid w:val="003B7F9C"/>
    <w:rsid w:val="003C02E8"/>
    <w:rsid w:val="003C06AF"/>
    <w:rsid w:val="003C0919"/>
    <w:rsid w:val="003C0FC9"/>
    <w:rsid w:val="003C1012"/>
    <w:rsid w:val="003C11C9"/>
    <w:rsid w:val="003C1229"/>
    <w:rsid w:val="003C14CF"/>
    <w:rsid w:val="003C1BF1"/>
    <w:rsid w:val="003C1EEB"/>
    <w:rsid w:val="003C1FD4"/>
    <w:rsid w:val="003C2099"/>
    <w:rsid w:val="003C213D"/>
    <w:rsid w:val="003C22CA"/>
    <w:rsid w:val="003C2462"/>
    <w:rsid w:val="003C25AD"/>
    <w:rsid w:val="003C285D"/>
    <w:rsid w:val="003C291E"/>
    <w:rsid w:val="003C292E"/>
    <w:rsid w:val="003C2D21"/>
    <w:rsid w:val="003C322F"/>
    <w:rsid w:val="003C33BF"/>
    <w:rsid w:val="003C3CB8"/>
    <w:rsid w:val="003C416C"/>
    <w:rsid w:val="003C41CA"/>
    <w:rsid w:val="003C4310"/>
    <w:rsid w:val="003C4760"/>
    <w:rsid w:val="003C480A"/>
    <w:rsid w:val="003C4878"/>
    <w:rsid w:val="003C4B67"/>
    <w:rsid w:val="003C4C4D"/>
    <w:rsid w:val="003C5671"/>
    <w:rsid w:val="003C5B25"/>
    <w:rsid w:val="003C5DC0"/>
    <w:rsid w:val="003C5DF6"/>
    <w:rsid w:val="003C5E6B"/>
    <w:rsid w:val="003C6246"/>
    <w:rsid w:val="003C63CD"/>
    <w:rsid w:val="003C685C"/>
    <w:rsid w:val="003C6DFE"/>
    <w:rsid w:val="003C755B"/>
    <w:rsid w:val="003C7AD7"/>
    <w:rsid w:val="003C7B74"/>
    <w:rsid w:val="003C7F0B"/>
    <w:rsid w:val="003D01E5"/>
    <w:rsid w:val="003D021A"/>
    <w:rsid w:val="003D04A5"/>
    <w:rsid w:val="003D05A2"/>
    <w:rsid w:val="003D0A5A"/>
    <w:rsid w:val="003D0B82"/>
    <w:rsid w:val="003D0E3D"/>
    <w:rsid w:val="003D0FC3"/>
    <w:rsid w:val="003D2550"/>
    <w:rsid w:val="003D259E"/>
    <w:rsid w:val="003D2C1D"/>
    <w:rsid w:val="003D2C34"/>
    <w:rsid w:val="003D2D8B"/>
    <w:rsid w:val="003D2D9D"/>
    <w:rsid w:val="003D3045"/>
    <w:rsid w:val="003D35D1"/>
    <w:rsid w:val="003D37B9"/>
    <w:rsid w:val="003D38BA"/>
    <w:rsid w:val="003D3AB5"/>
    <w:rsid w:val="003D3AB9"/>
    <w:rsid w:val="003D3C95"/>
    <w:rsid w:val="003D3DDD"/>
    <w:rsid w:val="003D448E"/>
    <w:rsid w:val="003D4B7B"/>
    <w:rsid w:val="003D4B81"/>
    <w:rsid w:val="003D5677"/>
    <w:rsid w:val="003D5CBF"/>
    <w:rsid w:val="003D5E9C"/>
    <w:rsid w:val="003D5EF6"/>
    <w:rsid w:val="003D65B8"/>
    <w:rsid w:val="003D66D2"/>
    <w:rsid w:val="003D6804"/>
    <w:rsid w:val="003D6FBC"/>
    <w:rsid w:val="003D705B"/>
    <w:rsid w:val="003D70B1"/>
    <w:rsid w:val="003D7203"/>
    <w:rsid w:val="003D780C"/>
    <w:rsid w:val="003D7A3B"/>
    <w:rsid w:val="003D7D3E"/>
    <w:rsid w:val="003E0587"/>
    <w:rsid w:val="003E06AD"/>
    <w:rsid w:val="003E07AE"/>
    <w:rsid w:val="003E0955"/>
    <w:rsid w:val="003E0C18"/>
    <w:rsid w:val="003E0DCB"/>
    <w:rsid w:val="003E14CE"/>
    <w:rsid w:val="003E14FC"/>
    <w:rsid w:val="003E1B7F"/>
    <w:rsid w:val="003E2362"/>
    <w:rsid w:val="003E292E"/>
    <w:rsid w:val="003E2976"/>
    <w:rsid w:val="003E31DC"/>
    <w:rsid w:val="003E32CB"/>
    <w:rsid w:val="003E33E4"/>
    <w:rsid w:val="003E3484"/>
    <w:rsid w:val="003E3974"/>
    <w:rsid w:val="003E3A32"/>
    <w:rsid w:val="003E3C50"/>
    <w:rsid w:val="003E3E99"/>
    <w:rsid w:val="003E4358"/>
    <w:rsid w:val="003E4858"/>
    <w:rsid w:val="003E4F06"/>
    <w:rsid w:val="003E4FB4"/>
    <w:rsid w:val="003E4FD7"/>
    <w:rsid w:val="003E5420"/>
    <w:rsid w:val="003E55B8"/>
    <w:rsid w:val="003E584F"/>
    <w:rsid w:val="003E5933"/>
    <w:rsid w:val="003E5A0C"/>
    <w:rsid w:val="003E61F0"/>
    <w:rsid w:val="003E6247"/>
    <w:rsid w:val="003E6316"/>
    <w:rsid w:val="003E6749"/>
    <w:rsid w:val="003E6884"/>
    <w:rsid w:val="003E68A1"/>
    <w:rsid w:val="003E6AC5"/>
    <w:rsid w:val="003E6B72"/>
    <w:rsid w:val="003E6E53"/>
    <w:rsid w:val="003E6E6D"/>
    <w:rsid w:val="003E77BA"/>
    <w:rsid w:val="003E7AEC"/>
    <w:rsid w:val="003E7D54"/>
    <w:rsid w:val="003E7E70"/>
    <w:rsid w:val="003F0096"/>
    <w:rsid w:val="003F00FF"/>
    <w:rsid w:val="003F01DF"/>
    <w:rsid w:val="003F036C"/>
    <w:rsid w:val="003F04B0"/>
    <w:rsid w:val="003F077C"/>
    <w:rsid w:val="003F0850"/>
    <w:rsid w:val="003F09A8"/>
    <w:rsid w:val="003F0D12"/>
    <w:rsid w:val="003F0E52"/>
    <w:rsid w:val="003F0E75"/>
    <w:rsid w:val="003F0F11"/>
    <w:rsid w:val="003F1104"/>
    <w:rsid w:val="003F1175"/>
    <w:rsid w:val="003F117F"/>
    <w:rsid w:val="003F13E4"/>
    <w:rsid w:val="003F160C"/>
    <w:rsid w:val="003F1C30"/>
    <w:rsid w:val="003F1CE6"/>
    <w:rsid w:val="003F1DC4"/>
    <w:rsid w:val="003F2272"/>
    <w:rsid w:val="003F22A7"/>
    <w:rsid w:val="003F26FB"/>
    <w:rsid w:val="003F283D"/>
    <w:rsid w:val="003F28A2"/>
    <w:rsid w:val="003F2938"/>
    <w:rsid w:val="003F2B3D"/>
    <w:rsid w:val="003F2D5B"/>
    <w:rsid w:val="003F2E34"/>
    <w:rsid w:val="003F324F"/>
    <w:rsid w:val="003F33BC"/>
    <w:rsid w:val="003F37BA"/>
    <w:rsid w:val="003F3D4E"/>
    <w:rsid w:val="003F3E38"/>
    <w:rsid w:val="003F4070"/>
    <w:rsid w:val="003F4191"/>
    <w:rsid w:val="003F469E"/>
    <w:rsid w:val="003F477E"/>
    <w:rsid w:val="003F4900"/>
    <w:rsid w:val="003F4BEB"/>
    <w:rsid w:val="003F4DF3"/>
    <w:rsid w:val="003F4E29"/>
    <w:rsid w:val="003F4E3A"/>
    <w:rsid w:val="003F530B"/>
    <w:rsid w:val="003F545D"/>
    <w:rsid w:val="003F5888"/>
    <w:rsid w:val="003F5D05"/>
    <w:rsid w:val="003F5EDA"/>
    <w:rsid w:val="003F5F24"/>
    <w:rsid w:val="003F5F9D"/>
    <w:rsid w:val="003F6798"/>
    <w:rsid w:val="003F6CD2"/>
    <w:rsid w:val="003F71C7"/>
    <w:rsid w:val="003F7511"/>
    <w:rsid w:val="003F788D"/>
    <w:rsid w:val="003F7936"/>
    <w:rsid w:val="003F7D6A"/>
    <w:rsid w:val="00400514"/>
    <w:rsid w:val="00400C18"/>
    <w:rsid w:val="00400E2B"/>
    <w:rsid w:val="00400FED"/>
    <w:rsid w:val="00401059"/>
    <w:rsid w:val="0040126E"/>
    <w:rsid w:val="004015F0"/>
    <w:rsid w:val="004018C0"/>
    <w:rsid w:val="00401CCE"/>
    <w:rsid w:val="00401E13"/>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A28"/>
    <w:rsid w:val="00403B7E"/>
    <w:rsid w:val="004040E7"/>
    <w:rsid w:val="00404262"/>
    <w:rsid w:val="0040469E"/>
    <w:rsid w:val="0040470C"/>
    <w:rsid w:val="004047C4"/>
    <w:rsid w:val="004047E4"/>
    <w:rsid w:val="0040484F"/>
    <w:rsid w:val="004048B8"/>
    <w:rsid w:val="00404B98"/>
    <w:rsid w:val="00404E22"/>
    <w:rsid w:val="00404FA0"/>
    <w:rsid w:val="004054CF"/>
    <w:rsid w:val="0040570B"/>
    <w:rsid w:val="00405B32"/>
    <w:rsid w:val="00405D8D"/>
    <w:rsid w:val="00405EDB"/>
    <w:rsid w:val="00405FB1"/>
    <w:rsid w:val="00406023"/>
    <w:rsid w:val="00406460"/>
    <w:rsid w:val="00406488"/>
    <w:rsid w:val="00406567"/>
    <w:rsid w:val="0040683C"/>
    <w:rsid w:val="00406E8B"/>
    <w:rsid w:val="00406EF4"/>
    <w:rsid w:val="00407309"/>
    <w:rsid w:val="00407772"/>
    <w:rsid w:val="00407777"/>
    <w:rsid w:val="0040797B"/>
    <w:rsid w:val="00407FD1"/>
    <w:rsid w:val="00410021"/>
    <w:rsid w:val="00410101"/>
    <w:rsid w:val="004103CF"/>
    <w:rsid w:val="004103F2"/>
    <w:rsid w:val="004104E6"/>
    <w:rsid w:val="004106A8"/>
    <w:rsid w:val="0041073E"/>
    <w:rsid w:val="00410762"/>
    <w:rsid w:val="00410883"/>
    <w:rsid w:val="00410D0A"/>
    <w:rsid w:val="00410DE9"/>
    <w:rsid w:val="00410F11"/>
    <w:rsid w:val="0041157D"/>
    <w:rsid w:val="0041212C"/>
    <w:rsid w:val="0041226E"/>
    <w:rsid w:val="00412385"/>
    <w:rsid w:val="00412461"/>
    <w:rsid w:val="00412546"/>
    <w:rsid w:val="00412A73"/>
    <w:rsid w:val="00412FFE"/>
    <w:rsid w:val="00413053"/>
    <w:rsid w:val="0041319C"/>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97"/>
    <w:rsid w:val="00416886"/>
    <w:rsid w:val="004169D5"/>
    <w:rsid w:val="00416A1B"/>
    <w:rsid w:val="00416A67"/>
    <w:rsid w:val="00416AC9"/>
    <w:rsid w:val="00416ACB"/>
    <w:rsid w:val="00416AEE"/>
    <w:rsid w:val="00416D6F"/>
    <w:rsid w:val="00417412"/>
    <w:rsid w:val="004175BF"/>
    <w:rsid w:val="00417B8A"/>
    <w:rsid w:val="00420459"/>
    <w:rsid w:val="0042070B"/>
    <w:rsid w:val="00420BA3"/>
    <w:rsid w:val="00420C93"/>
    <w:rsid w:val="00420D00"/>
    <w:rsid w:val="00420DF1"/>
    <w:rsid w:val="0042147B"/>
    <w:rsid w:val="004215ED"/>
    <w:rsid w:val="00421781"/>
    <w:rsid w:val="00421DCF"/>
    <w:rsid w:val="00421EFB"/>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3D2"/>
    <w:rsid w:val="00425C0A"/>
    <w:rsid w:val="00425FEA"/>
    <w:rsid w:val="00426266"/>
    <w:rsid w:val="004263AE"/>
    <w:rsid w:val="00426664"/>
    <w:rsid w:val="004267D0"/>
    <w:rsid w:val="004269D6"/>
    <w:rsid w:val="00426C01"/>
    <w:rsid w:val="00426CA0"/>
    <w:rsid w:val="00426D7B"/>
    <w:rsid w:val="00426E27"/>
    <w:rsid w:val="00427727"/>
    <w:rsid w:val="00430221"/>
    <w:rsid w:val="0043038C"/>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FB0"/>
    <w:rsid w:val="00435030"/>
    <w:rsid w:val="00435274"/>
    <w:rsid w:val="004352AD"/>
    <w:rsid w:val="0043545D"/>
    <w:rsid w:val="004354EE"/>
    <w:rsid w:val="00435A87"/>
    <w:rsid w:val="00435EF3"/>
    <w:rsid w:val="00435FE2"/>
    <w:rsid w:val="00436036"/>
    <w:rsid w:val="00436382"/>
    <w:rsid w:val="0043676F"/>
    <w:rsid w:val="00436798"/>
    <w:rsid w:val="00436A58"/>
    <w:rsid w:val="00436B60"/>
    <w:rsid w:val="00436E2F"/>
    <w:rsid w:val="00436EAB"/>
    <w:rsid w:val="00437065"/>
    <w:rsid w:val="0043778D"/>
    <w:rsid w:val="00437813"/>
    <w:rsid w:val="00437BAF"/>
    <w:rsid w:val="00437E2C"/>
    <w:rsid w:val="0044021F"/>
    <w:rsid w:val="00441086"/>
    <w:rsid w:val="00441174"/>
    <w:rsid w:val="004412FA"/>
    <w:rsid w:val="004414DC"/>
    <w:rsid w:val="00441651"/>
    <w:rsid w:val="004418D9"/>
    <w:rsid w:val="00441981"/>
    <w:rsid w:val="00441E35"/>
    <w:rsid w:val="00441E7D"/>
    <w:rsid w:val="004420C2"/>
    <w:rsid w:val="00442404"/>
    <w:rsid w:val="00442A3D"/>
    <w:rsid w:val="004430F7"/>
    <w:rsid w:val="0044372D"/>
    <w:rsid w:val="00443C9D"/>
    <w:rsid w:val="004443D2"/>
    <w:rsid w:val="00444698"/>
    <w:rsid w:val="00444859"/>
    <w:rsid w:val="00444D38"/>
    <w:rsid w:val="00444D87"/>
    <w:rsid w:val="00445119"/>
    <w:rsid w:val="004451A8"/>
    <w:rsid w:val="004454A9"/>
    <w:rsid w:val="00445610"/>
    <w:rsid w:val="004456AA"/>
    <w:rsid w:val="004457BA"/>
    <w:rsid w:val="004457C0"/>
    <w:rsid w:val="00445A11"/>
    <w:rsid w:val="00445E2D"/>
    <w:rsid w:val="004461D9"/>
    <w:rsid w:val="00446551"/>
    <w:rsid w:val="00446747"/>
    <w:rsid w:val="00446AC6"/>
    <w:rsid w:val="00447355"/>
    <w:rsid w:val="0044759B"/>
    <w:rsid w:val="00447661"/>
    <w:rsid w:val="00447D34"/>
    <w:rsid w:val="00447F54"/>
    <w:rsid w:val="004501DE"/>
    <w:rsid w:val="0045060B"/>
    <w:rsid w:val="00450A1C"/>
    <w:rsid w:val="00450B7E"/>
    <w:rsid w:val="00450D53"/>
    <w:rsid w:val="00450DA0"/>
    <w:rsid w:val="00450F73"/>
    <w:rsid w:val="00451080"/>
    <w:rsid w:val="0045136B"/>
    <w:rsid w:val="00451B73"/>
    <w:rsid w:val="00451C74"/>
    <w:rsid w:val="00451C7E"/>
    <w:rsid w:val="00452448"/>
    <w:rsid w:val="004524A5"/>
    <w:rsid w:val="00452800"/>
    <w:rsid w:val="00452A61"/>
    <w:rsid w:val="00452AE1"/>
    <w:rsid w:val="00452CAE"/>
    <w:rsid w:val="00453030"/>
    <w:rsid w:val="00453413"/>
    <w:rsid w:val="00453BB6"/>
    <w:rsid w:val="00453CAA"/>
    <w:rsid w:val="00453F17"/>
    <w:rsid w:val="0045402B"/>
    <w:rsid w:val="004544E2"/>
    <w:rsid w:val="00454B35"/>
    <w:rsid w:val="00454BE8"/>
    <w:rsid w:val="00454CF4"/>
    <w:rsid w:val="00454CFA"/>
    <w:rsid w:val="00455113"/>
    <w:rsid w:val="004552BB"/>
    <w:rsid w:val="004556BF"/>
    <w:rsid w:val="004556EB"/>
    <w:rsid w:val="00455803"/>
    <w:rsid w:val="00455BC2"/>
    <w:rsid w:val="004563EE"/>
    <w:rsid w:val="00456421"/>
    <w:rsid w:val="004564F7"/>
    <w:rsid w:val="00456A0D"/>
    <w:rsid w:val="00456DAB"/>
    <w:rsid w:val="00456FD3"/>
    <w:rsid w:val="004573E9"/>
    <w:rsid w:val="0045747A"/>
    <w:rsid w:val="004577F0"/>
    <w:rsid w:val="004578BB"/>
    <w:rsid w:val="00457D34"/>
    <w:rsid w:val="00457FB9"/>
    <w:rsid w:val="004606F6"/>
    <w:rsid w:val="00460CC3"/>
    <w:rsid w:val="00460D5D"/>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3A2"/>
    <w:rsid w:val="00463BA4"/>
    <w:rsid w:val="004640AF"/>
    <w:rsid w:val="00464142"/>
    <w:rsid w:val="004644D0"/>
    <w:rsid w:val="0046455E"/>
    <w:rsid w:val="004646B4"/>
    <w:rsid w:val="00464741"/>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07"/>
    <w:rsid w:val="004707FE"/>
    <w:rsid w:val="0047083E"/>
    <w:rsid w:val="00470C4F"/>
    <w:rsid w:val="00470DB7"/>
    <w:rsid w:val="00470EB5"/>
    <w:rsid w:val="00470F51"/>
    <w:rsid w:val="004711F2"/>
    <w:rsid w:val="00471481"/>
    <w:rsid w:val="00471C55"/>
    <w:rsid w:val="00471FA6"/>
    <w:rsid w:val="00472310"/>
    <w:rsid w:val="00472381"/>
    <w:rsid w:val="00472595"/>
    <w:rsid w:val="0047286B"/>
    <w:rsid w:val="00472BC0"/>
    <w:rsid w:val="00472E27"/>
    <w:rsid w:val="00472E78"/>
    <w:rsid w:val="004730C7"/>
    <w:rsid w:val="004732F0"/>
    <w:rsid w:val="0047370A"/>
    <w:rsid w:val="00474220"/>
    <w:rsid w:val="0047456D"/>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E0"/>
    <w:rsid w:val="004761A5"/>
    <w:rsid w:val="004763B1"/>
    <w:rsid w:val="0047662B"/>
    <w:rsid w:val="00476752"/>
    <w:rsid w:val="00476827"/>
    <w:rsid w:val="00476A34"/>
    <w:rsid w:val="00476BD4"/>
    <w:rsid w:val="00476D09"/>
    <w:rsid w:val="00476D1C"/>
    <w:rsid w:val="004772E8"/>
    <w:rsid w:val="0047737F"/>
    <w:rsid w:val="004775D7"/>
    <w:rsid w:val="004776EA"/>
    <w:rsid w:val="0047779F"/>
    <w:rsid w:val="00477C35"/>
    <w:rsid w:val="0048004A"/>
    <w:rsid w:val="0048033D"/>
    <w:rsid w:val="004807F1"/>
    <w:rsid w:val="004808C8"/>
    <w:rsid w:val="004808DC"/>
    <w:rsid w:val="00480988"/>
    <w:rsid w:val="00480AAD"/>
    <w:rsid w:val="00480CBA"/>
    <w:rsid w:val="00480E05"/>
    <w:rsid w:val="0048129E"/>
    <w:rsid w:val="004813AD"/>
    <w:rsid w:val="0048144B"/>
    <w:rsid w:val="004818DD"/>
    <w:rsid w:val="00481E59"/>
    <w:rsid w:val="00482226"/>
    <w:rsid w:val="0048231F"/>
    <w:rsid w:val="004828E0"/>
    <w:rsid w:val="004829CB"/>
    <w:rsid w:val="00482BBE"/>
    <w:rsid w:val="00482E09"/>
    <w:rsid w:val="004832A5"/>
    <w:rsid w:val="00483590"/>
    <w:rsid w:val="00483A12"/>
    <w:rsid w:val="00483A1A"/>
    <w:rsid w:val="00483EDF"/>
    <w:rsid w:val="00483FB0"/>
    <w:rsid w:val="004845A5"/>
    <w:rsid w:val="004845AB"/>
    <w:rsid w:val="004846B4"/>
    <w:rsid w:val="00484803"/>
    <w:rsid w:val="004848B0"/>
    <w:rsid w:val="004848B7"/>
    <w:rsid w:val="004848C0"/>
    <w:rsid w:val="00484A77"/>
    <w:rsid w:val="00484DFF"/>
    <w:rsid w:val="00484EBE"/>
    <w:rsid w:val="0048515B"/>
    <w:rsid w:val="0048540F"/>
    <w:rsid w:val="00485422"/>
    <w:rsid w:val="00485722"/>
    <w:rsid w:val="004857F7"/>
    <w:rsid w:val="00485970"/>
    <w:rsid w:val="00485B7F"/>
    <w:rsid w:val="00485C0B"/>
    <w:rsid w:val="00485C0D"/>
    <w:rsid w:val="0048610A"/>
    <w:rsid w:val="004861E1"/>
    <w:rsid w:val="00486282"/>
    <w:rsid w:val="00486575"/>
    <w:rsid w:val="004866D0"/>
    <w:rsid w:val="0048671D"/>
    <w:rsid w:val="004867D6"/>
    <w:rsid w:val="004871F6"/>
    <w:rsid w:val="00487C1B"/>
    <w:rsid w:val="00487CA4"/>
    <w:rsid w:val="004904D4"/>
    <w:rsid w:val="004905F8"/>
    <w:rsid w:val="00490999"/>
    <w:rsid w:val="004909CE"/>
    <w:rsid w:val="00490A59"/>
    <w:rsid w:val="00490F46"/>
    <w:rsid w:val="00491053"/>
    <w:rsid w:val="0049149F"/>
    <w:rsid w:val="004915C2"/>
    <w:rsid w:val="0049165B"/>
    <w:rsid w:val="00492509"/>
    <w:rsid w:val="004925E0"/>
    <w:rsid w:val="00492E3D"/>
    <w:rsid w:val="00493226"/>
    <w:rsid w:val="00493292"/>
    <w:rsid w:val="00493948"/>
    <w:rsid w:val="00493C33"/>
    <w:rsid w:val="004940EB"/>
    <w:rsid w:val="00494242"/>
    <w:rsid w:val="0049446D"/>
    <w:rsid w:val="0049481B"/>
    <w:rsid w:val="004948C6"/>
    <w:rsid w:val="00494E8E"/>
    <w:rsid w:val="004950CE"/>
    <w:rsid w:val="004955AA"/>
    <w:rsid w:val="004955BC"/>
    <w:rsid w:val="0049564A"/>
    <w:rsid w:val="00495752"/>
    <w:rsid w:val="00495D63"/>
    <w:rsid w:val="00495DF7"/>
    <w:rsid w:val="0049648F"/>
    <w:rsid w:val="00496606"/>
    <w:rsid w:val="00496870"/>
    <w:rsid w:val="00496CBC"/>
    <w:rsid w:val="00496F05"/>
    <w:rsid w:val="004972D0"/>
    <w:rsid w:val="00497370"/>
    <w:rsid w:val="0049756C"/>
    <w:rsid w:val="00497602"/>
    <w:rsid w:val="00497616"/>
    <w:rsid w:val="004978D8"/>
    <w:rsid w:val="00497935"/>
    <w:rsid w:val="00497B03"/>
    <w:rsid w:val="004A00DE"/>
    <w:rsid w:val="004A0191"/>
    <w:rsid w:val="004A01C1"/>
    <w:rsid w:val="004A04E5"/>
    <w:rsid w:val="004A0A3F"/>
    <w:rsid w:val="004A0DA5"/>
    <w:rsid w:val="004A0F39"/>
    <w:rsid w:val="004A0F3D"/>
    <w:rsid w:val="004A131E"/>
    <w:rsid w:val="004A1AA3"/>
    <w:rsid w:val="004A1B5C"/>
    <w:rsid w:val="004A1EB7"/>
    <w:rsid w:val="004A2394"/>
    <w:rsid w:val="004A251F"/>
    <w:rsid w:val="004A2725"/>
    <w:rsid w:val="004A2A37"/>
    <w:rsid w:val="004A2B26"/>
    <w:rsid w:val="004A2D12"/>
    <w:rsid w:val="004A2FF5"/>
    <w:rsid w:val="004A3068"/>
    <w:rsid w:val="004A3306"/>
    <w:rsid w:val="004A34E7"/>
    <w:rsid w:val="004A3815"/>
    <w:rsid w:val="004A39E6"/>
    <w:rsid w:val="004A3B1A"/>
    <w:rsid w:val="004A3BF1"/>
    <w:rsid w:val="004A3E42"/>
    <w:rsid w:val="004A4186"/>
    <w:rsid w:val="004A426D"/>
    <w:rsid w:val="004A4574"/>
    <w:rsid w:val="004A4715"/>
    <w:rsid w:val="004A4741"/>
    <w:rsid w:val="004A48F9"/>
    <w:rsid w:val="004A4A94"/>
    <w:rsid w:val="004A4B02"/>
    <w:rsid w:val="004A4B47"/>
    <w:rsid w:val="004A5046"/>
    <w:rsid w:val="004A565E"/>
    <w:rsid w:val="004A5DF3"/>
    <w:rsid w:val="004A612C"/>
    <w:rsid w:val="004A6134"/>
    <w:rsid w:val="004A69BE"/>
    <w:rsid w:val="004A6A1F"/>
    <w:rsid w:val="004A6B6F"/>
    <w:rsid w:val="004A7092"/>
    <w:rsid w:val="004A799D"/>
    <w:rsid w:val="004B064C"/>
    <w:rsid w:val="004B0C4B"/>
    <w:rsid w:val="004B0EFB"/>
    <w:rsid w:val="004B1264"/>
    <w:rsid w:val="004B132E"/>
    <w:rsid w:val="004B1685"/>
    <w:rsid w:val="004B17C5"/>
    <w:rsid w:val="004B1A67"/>
    <w:rsid w:val="004B200C"/>
    <w:rsid w:val="004B231E"/>
    <w:rsid w:val="004B2514"/>
    <w:rsid w:val="004B267B"/>
    <w:rsid w:val="004B3175"/>
    <w:rsid w:val="004B3396"/>
    <w:rsid w:val="004B3546"/>
    <w:rsid w:val="004B3819"/>
    <w:rsid w:val="004B3871"/>
    <w:rsid w:val="004B3E69"/>
    <w:rsid w:val="004B3F40"/>
    <w:rsid w:val="004B49E6"/>
    <w:rsid w:val="004B4B39"/>
    <w:rsid w:val="004B4BBF"/>
    <w:rsid w:val="004B4BEB"/>
    <w:rsid w:val="004B4D69"/>
    <w:rsid w:val="004B4F45"/>
    <w:rsid w:val="004B5061"/>
    <w:rsid w:val="004B55F9"/>
    <w:rsid w:val="004B64F4"/>
    <w:rsid w:val="004B69A5"/>
    <w:rsid w:val="004B6BE3"/>
    <w:rsid w:val="004B6E03"/>
    <w:rsid w:val="004B6F9D"/>
    <w:rsid w:val="004B718B"/>
    <w:rsid w:val="004B792F"/>
    <w:rsid w:val="004B7F15"/>
    <w:rsid w:val="004C01A8"/>
    <w:rsid w:val="004C06D1"/>
    <w:rsid w:val="004C0911"/>
    <w:rsid w:val="004C0BBE"/>
    <w:rsid w:val="004C0DF5"/>
    <w:rsid w:val="004C0FCB"/>
    <w:rsid w:val="004C1514"/>
    <w:rsid w:val="004C1840"/>
    <w:rsid w:val="004C1872"/>
    <w:rsid w:val="004C1C12"/>
    <w:rsid w:val="004C1CF9"/>
    <w:rsid w:val="004C1FA2"/>
    <w:rsid w:val="004C20BC"/>
    <w:rsid w:val="004C24C9"/>
    <w:rsid w:val="004C2A4F"/>
    <w:rsid w:val="004C311C"/>
    <w:rsid w:val="004C31B6"/>
    <w:rsid w:val="004C36DE"/>
    <w:rsid w:val="004C39C3"/>
    <w:rsid w:val="004C3F6D"/>
    <w:rsid w:val="004C3FA7"/>
    <w:rsid w:val="004C40AC"/>
    <w:rsid w:val="004C416B"/>
    <w:rsid w:val="004C4384"/>
    <w:rsid w:val="004C46C9"/>
    <w:rsid w:val="004C4D7F"/>
    <w:rsid w:val="004C50C1"/>
    <w:rsid w:val="004C50CA"/>
    <w:rsid w:val="004C5178"/>
    <w:rsid w:val="004C5319"/>
    <w:rsid w:val="004C5325"/>
    <w:rsid w:val="004C53FC"/>
    <w:rsid w:val="004C621A"/>
    <w:rsid w:val="004C621F"/>
    <w:rsid w:val="004C6365"/>
    <w:rsid w:val="004C660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0E1A"/>
    <w:rsid w:val="004D12E5"/>
    <w:rsid w:val="004D1613"/>
    <w:rsid w:val="004D16B2"/>
    <w:rsid w:val="004D1B0A"/>
    <w:rsid w:val="004D1C73"/>
    <w:rsid w:val="004D1CEE"/>
    <w:rsid w:val="004D1D91"/>
    <w:rsid w:val="004D22C3"/>
    <w:rsid w:val="004D25D3"/>
    <w:rsid w:val="004D2699"/>
    <w:rsid w:val="004D29DB"/>
    <w:rsid w:val="004D2A9D"/>
    <w:rsid w:val="004D2B31"/>
    <w:rsid w:val="004D2BDE"/>
    <w:rsid w:val="004D2D52"/>
    <w:rsid w:val="004D2DB7"/>
    <w:rsid w:val="004D3B6F"/>
    <w:rsid w:val="004D3E0D"/>
    <w:rsid w:val="004D4295"/>
    <w:rsid w:val="004D46E2"/>
    <w:rsid w:val="004D48FE"/>
    <w:rsid w:val="004D54D9"/>
    <w:rsid w:val="004D5622"/>
    <w:rsid w:val="004D57E1"/>
    <w:rsid w:val="004D6103"/>
    <w:rsid w:val="004D6AF5"/>
    <w:rsid w:val="004D6C6F"/>
    <w:rsid w:val="004D6D10"/>
    <w:rsid w:val="004D6D48"/>
    <w:rsid w:val="004D6E99"/>
    <w:rsid w:val="004D6F4D"/>
    <w:rsid w:val="004D6F95"/>
    <w:rsid w:val="004D708D"/>
    <w:rsid w:val="004D723F"/>
    <w:rsid w:val="004D7283"/>
    <w:rsid w:val="004D72FE"/>
    <w:rsid w:val="004D74EC"/>
    <w:rsid w:val="004D7610"/>
    <w:rsid w:val="004D7757"/>
    <w:rsid w:val="004D78C2"/>
    <w:rsid w:val="004D7B00"/>
    <w:rsid w:val="004D7E91"/>
    <w:rsid w:val="004D7EA4"/>
    <w:rsid w:val="004D7F3F"/>
    <w:rsid w:val="004E0020"/>
    <w:rsid w:val="004E003A"/>
    <w:rsid w:val="004E04C0"/>
    <w:rsid w:val="004E0509"/>
    <w:rsid w:val="004E0610"/>
    <w:rsid w:val="004E0768"/>
    <w:rsid w:val="004E0A0C"/>
    <w:rsid w:val="004E0B8E"/>
    <w:rsid w:val="004E0FAF"/>
    <w:rsid w:val="004E1004"/>
    <w:rsid w:val="004E12A4"/>
    <w:rsid w:val="004E13E5"/>
    <w:rsid w:val="004E1A31"/>
    <w:rsid w:val="004E1DFA"/>
    <w:rsid w:val="004E20A5"/>
    <w:rsid w:val="004E2826"/>
    <w:rsid w:val="004E2B50"/>
    <w:rsid w:val="004E2D34"/>
    <w:rsid w:val="004E2DE0"/>
    <w:rsid w:val="004E309A"/>
    <w:rsid w:val="004E3237"/>
    <w:rsid w:val="004E3258"/>
    <w:rsid w:val="004E3763"/>
    <w:rsid w:val="004E38A8"/>
    <w:rsid w:val="004E3A22"/>
    <w:rsid w:val="004E3F2A"/>
    <w:rsid w:val="004E4060"/>
    <w:rsid w:val="004E409A"/>
    <w:rsid w:val="004E4B9D"/>
    <w:rsid w:val="004E4F8E"/>
    <w:rsid w:val="004E5193"/>
    <w:rsid w:val="004E5363"/>
    <w:rsid w:val="004E548D"/>
    <w:rsid w:val="004E54AC"/>
    <w:rsid w:val="004E59B2"/>
    <w:rsid w:val="004E5FDD"/>
    <w:rsid w:val="004E6082"/>
    <w:rsid w:val="004E60C4"/>
    <w:rsid w:val="004E61F5"/>
    <w:rsid w:val="004E6628"/>
    <w:rsid w:val="004E66FA"/>
    <w:rsid w:val="004E66FE"/>
    <w:rsid w:val="004E678B"/>
    <w:rsid w:val="004E6B62"/>
    <w:rsid w:val="004E6B6B"/>
    <w:rsid w:val="004E6D4E"/>
    <w:rsid w:val="004E7190"/>
    <w:rsid w:val="004E72EA"/>
    <w:rsid w:val="004E7311"/>
    <w:rsid w:val="004E7773"/>
    <w:rsid w:val="004E7B98"/>
    <w:rsid w:val="004F04F0"/>
    <w:rsid w:val="004F0FB9"/>
    <w:rsid w:val="004F162B"/>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CDE"/>
    <w:rsid w:val="004F3FE8"/>
    <w:rsid w:val="004F4021"/>
    <w:rsid w:val="004F407E"/>
    <w:rsid w:val="004F41FC"/>
    <w:rsid w:val="004F43C8"/>
    <w:rsid w:val="004F4516"/>
    <w:rsid w:val="004F4714"/>
    <w:rsid w:val="004F4B64"/>
    <w:rsid w:val="004F4C12"/>
    <w:rsid w:val="004F4C32"/>
    <w:rsid w:val="004F4E08"/>
    <w:rsid w:val="004F52C6"/>
    <w:rsid w:val="004F5479"/>
    <w:rsid w:val="004F5629"/>
    <w:rsid w:val="004F60C8"/>
    <w:rsid w:val="004F65F9"/>
    <w:rsid w:val="004F66A7"/>
    <w:rsid w:val="004F66E9"/>
    <w:rsid w:val="004F6A9C"/>
    <w:rsid w:val="004F6F2A"/>
    <w:rsid w:val="004F7066"/>
    <w:rsid w:val="004F71CD"/>
    <w:rsid w:val="004F7528"/>
    <w:rsid w:val="004F7BCA"/>
    <w:rsid w:val="004F7D89"/>
    <w:rsid w:val="005003D9"/>
    <w:rsid w:val="005005B2"/>
    <w:rsid w:val="00500640"/>
    <w:rsid w:val="00500892"/>
    <w:rsid w:val="00500DB1"/>
    <w:rsid w:val="00500E2E"/>
    <w:rsid w:val="005014FD"/>
    <w:rsid w:val="00501706"/>
    <w:rsid w:val="00501981"/>
    <w:rsid w:val="00501A85"/>
    <w:rsid w:val="00501BB3"/>
    <w:rsid w:val="00501C30"/>
    <w:rsid w:val="0050213C"/>
    <w:rsid w:val="005021AB"/>
    <w:rsid w:val="005021DD"/>
    <w:rsid w:val="0050232F"/>
    <w:rsid w:val="005024D3"/>
    <w:rsid w:val="00502521"/>
    <w:rsid w:val="00502696"/>
    <w:rsid w:val="005026CA"/>
    <w:rsid w:val="005029E8"/>
    <w:rsid w:val="00502B72"/>
    <w:rsid w:val="00502FBD"/>
    <w:rsid w:val="00503518"/>
    <w:rsid w:val="005036C6"/>
    <w:rsid w:val="00503725"/>
    <w:rsid w:val="00503D44"/>
    <w:rsid w:val="0050415F"/>
    <w:rsid w:val="00504218"/>
    <w:rsid w:val="0050432A"/>
    <w:rsid w:val="00504773"/>
    <w:rsid w:val="005049BF"/>
    <w:rsid w:val="00504BC1"/>
    <w:rsid w:val="00504DC4"/>
    <w:rsid w:val="00505134"/>
    <w:rsid w:val="0050555B"/>
    <w:rsid w:val="00505C04"/>
    <w:rsid w:val="0050615F"/>
    <w:rsid w:val="00506EFC"/>
    <w:rsid w:val="00506FC9"/>
    <w:rsid w:val="00506FD8"/>
    <w:rsid w:val="0050710B"/>
    <w:rsid w:val="0050713E"/>
    <w:rsid w:val="005071DE"/>
    <w:rsid w:val="0050741B"/>
    <w:rsid w:val="00507451"/>
    <w:rsid w:val="0050765C"/>
    <w:rsid w:val="005076BD"/>
    <w:rsid w:val="00507738"/>
    <w:rsid w:val="00507E6B"/>
    <w:rsid w:val="00507EA7"/>
    <w:rsid w:val="0051005B"/>
    <w:rsid w:val="0051044C"/>
    <w:rsid w:val="00510B05"/>
    <w:rsid w:val="00511703"/>
    <w:rsid w:val="0051175B"/>
    <w:rsid w:val="00511AC9"/>
    <w:rsid w:val="00511E25"/>
    <w:rsid w:val="00511F15"/>
    <w:rsid w:val="00512222"/>
    <w:rsid w:val="0051259B"/>
    <w:rsid w:val="00512765"/>
    <w:rsid w:val="00512D66"/>
    <w:rsid w:val="0051302E"/>
    <w:rsid w:val="0051318C"/>
    <w:rsid w:val="005131D7"/>
    <w:rsid w:val="00513294"/>
    <w:rsid w:val="00513413"/>
    <w:rsid w:val="005134CB"/>
    <w:rsid w:val="00513C18"/>
    <w:rsid w:val="00513C26"/>
    <w:rsid w:val="005140A7"/>
    <w:rsid w:val="005142CD"/>
    <w:rsid w:val="005143B5"/>
    <w:rsid w:val="005143C9"/>
    <w:rsid w:val="00514420"/>
    <w:rsid w:val="00514878"/>
    <w:rsid w:val="00514E7D"/>
    <w:rsid w:val="00514EA8"/>
    <w:rsid w:val="0051507F"/>
    <w:rsid w:val="005150CB"/>
    <w:rsid w:val="005150D6"/>
    <w:rsid w:val="005151A3"/>
    <w:rsid w:val="0051545D"/>
    <w:rsid w:val="005157A9"/>
    <w:rsid w:val="00515E06"/>
    <w:rsid w:val="00515E09"/>
    <w:rsid w:val="00515E40"/>
    <w:rsid w:val="00516079"/>
    <w:rsid w:val="00516774"/>
    <w:rsid w:val="005168A6"/>
    <w:rsid w:val="005173A7"/>
    <w:rsid w:val="00517486"/>
    <w:rsid w:val="00517693"/>
    <w:rsid w:val="005177E1"/>
    <w:rsid w:val="00517978"/>
    <w:rsid w:val="00517F53"/>
    <w:rsid w:val="0052012E"/>
    <w:rsid w:val="00520C0A"/>
    <w:rsid w:val="00521027"/>
    <w:rsid w:val="005218B6"/>
    <w:rsid w:val="00521B14"/>
    <w:rsid w:val="00521B45"/>
    <w:rsid w:val="005223FA"/>
    <w:rsid w:val="0052242E"/>
    <w:rsid w:val="00522589"/>
    <w:rsid w:val="005226DE"/>
    <w:rsid w:val="00522A49"/>
    <w:rsid w:val="00522BB5"/>
    <w:rsid w:val="00522EF9"/>
    <w:rsid w:val="005231C0"/>
    <w:rsid w:val="00523211"/>
    <w:rsid w:val="00523450"/>
    <w:rsid w:val="00523477"/>
    <w:rsid w:val="0052347A"/>
    <w:rsid w:val="005236FF"/>
    <w:rsid w:val="0052384C"/>
    <w:rsid w:val="00523CBD"/>
    <w:rsid w:val="00523D65"/>
    <w:rsid w:val="00524545"/>
    <w:rsid w:val="00524AAB"/>
    <w:rsid w:val="00524AE2"/>
    <w:rsid w:val="00524B17"/>
    <w:rsid w:val="00525053"/>
    <w:rsid w:val="005251A9"/>
    <w:rsid w:val="005254EC"/>
    <w:rsid w:val="005255BF"/>
    <w:rsid w:val="005257DE"/>
    <w:rsid w:val="005259EB"/>
    <w:rsid w:val="00525E97"/>
    <w:rsid w:val="005263F5"/>
    <w:rsid w:val="00526600"/>
    <w:rsid w:val="00526733"/>
    <w:rsid w:val="00526A43"/>
    <w:rsid w:val="00526EEA"/>
    <w:rsid w:val="00527097"/>
    <w:rsid w:val="00527200"/>
    <w:rsid w:val="00527353"/>
    <w:rsid w:val="005274AE"/>
    <w:rsid w:val="005274FD"/>
    <w:rsid w:val="00527C23"/>
    <w:rsid w:val="00527CCA"/>
    <w:rsid w:val="00530157"/>
    <w:rsid w:val="005305FE"/>
    <w:rsid w:val="005308A0"/>
    <w:rsid w:val="00531197"/>
    <w:rsid w:val="005312AE"/>
    <w:rsid w:val="005312FB"/>
    <w:rsid w:val="0053154A"/>
    <w:rsid w:val="005318A4"/>
    <w:rsid w:val="00531A45"/>
    <w:rsid w:val="00531BCC"/>
    <w:rsid w:val="00531EBE"/>
    <w:rsid w:val="00531F97"/>
    <w:rsid w:val="005325B7"/>
    <w:rsid w:val="00532DD6"/>
    <w:rsid w:val="00532EF2"/>
    <w:rsid w:val="00532F8B"/>
    <w:rsid w:val="00533123"/>
    <w:rsid w:val="00533170"/>
    <w:rsid w:val="005332FA"/>
    <w:rsid w:val="005334AE"/>
    <w:rsid w:val="0053357B"/>
    <w:rsid w:val="00533737"/>
    <w:rsid w:val="00533D02"/>
    <w:rsid w:val="00533D14"/>
    <w:rsid w:val="00533F72"/>
    <w:rsid w:val="00533FC3"/>
    <w:rsid w:val="00534419"/>
    <w:rsid w:val="0053443C"/>
    <w:rsid w:val="00534847"/>
    <w:rsid w:val="0053487B"/>
    <w:rsid w:val="005354B5"/>
    <w:rsid w:val="0053554C"/>
    <w:rsid w:val="005355C1"/>
    <w:rsid w:val="0053592C"/>
    <w:rsid w:val="00535938"/>
    <w:rsid w:val="005359BA"/>
    <w:rsid w:val="00535A06"/>
    <w:rsid w:val="00535B79"/>
    <w:rsid w:val="00535D7C"/>
    <w:rsid w:val="0053601F"/>
    <w:rsid w:val="0053629F"/>
    <w:rsid w:val="00536579"/>
    <w:rsid w:val="00536674"/>
    <w:rsid w:val="005368E3"/>
    <w:rsid w:val="00536C1E"/>
    <w:rsid w:val="00536CDF"/>
    <w:rsid w:val="00536DE4"/>
    <w:rsid w:val="005376AF"/>
    <w:rsid w:val="005376F5"/>
    <w:rsid w:val="0053777B"/>
    <w:rsid w:val="00537E07"/>
    <w:rsid w:val="005402D2"/>
    <w:rsid w:val="00540AB6"/>
    <w:rsid w:val="00540CF1"/>
    <w:rsid w:val="00540FE7"/>
    <w:rsid w:val="0054102D"/>
    <w:rsid w:val="005411B0"/>
    <w:rsid w:val="005411F5"/>
    <w:rsid w:val="005419E7"/>
    <w:rsid w:val="00541C95"/>
    <w:rsid w:val="00542128"/>
    <w:rsid w:val="0054212E"/>
    <w:rsid w:val="005424B8"/>
    <w:rsid w:val="00542812"/>
    <w:rsid w:val="0054330A"/>
    <w:rsid w:val="0054343A"/>
    <w:rsid w:val="0054387C"/>
    <w:rsid w:val="00543974"/>
    <w:rsid w:val="00543EBF"/>
    <w:rsid w:val="0054419F"/>
    <w:rsid w:val="00544431"/>
    <w:rsid w:val="00544AA2"/>
    <w:rsid w:val="00544ABA"/>
    <w:rsid w:val="005456D5"/>
    <w:rsid w:val="0054593A"/>
    <w:rsid w:val="0054611B"/>
    <w:rsid w:val="00546339"/>
    <w:rsid w:val="005463C6"/>
    <w:rsid w:val="005464A0"/>
    <w:rsid w:val="005467FB"/>
    <w:rsid w:val="00546AE9"/>
    <w:rsid w:val="00546C36"/>
    <w:rsid w:val="00546EF9"/>
    <w:rsid w:val="00546F02"/>
    <w:rsid w:val="0054726B"/>
    <w:rsid w:val="0054736F"/>
    <w:rsid w:val="005476FF"/>
    <w:rsid w:val="00547989"/>
    <w:rsid w:val="00547B2E"/>
    <w:rsid w:val="00547B63"/>
    <w:rsid w:val="00547D46"/>
    <w:rsid w:val="00550073"/>
    <w:rsid w:val="0055009D"/>
    <w:rsid w:val="00550215"/>
    <w:rsid w:val="0055094B"/>
    <w:rsid w:val="00551125"/>
    <w:rsid w:val="00551320"/>
    <w:rsid w:val="005518A4"/>
    <w:rsid w:val="00551F0B"/>
    <w:rsid w:val="0055213B"/>
    <w:rsid w:val="0055249E"/>
    <w:rsid w:val="0055261B"/>
    <w:rsid w:val="005526FF"/>
    <w:rsid w:val="00552768"/>
    <w:rsid w:val="00552866"/>
    <w:rsid w:val="00552935"/>
    <w:rsid w:val="005529D6"/>
    <w:rsid w:val="005529E5"/>
    <w:rsid w:val="005529F0"/>
    <w:rsid w:val="00552A08"/>
    <w:rsid w:val="00552C1D"/>
    <w:rsid w:val="00553127"/>
    <w:rsid w:val="005532E9"/>
    <w:rsid w:val="005537D5"/>
    <w:rsid w:val="0055390A"/>
    <w:rsid w:val="00553A37"/>
    <w:rsid w:val="00553B2B"/>
    <w:rsid w:val="00554510"/>
    <w:rsid w:val="005547D1"/>
    <w:rsid w:val="00554BE7"/>
    <w:rsid w:val="00554D73"/>
    <w:rsid w:val="00554E03"/>
    <w:rsid w:val="00554E4B"/>
    <w:rsid w:val="00555362"/>
    <w:rsid w:val="005558EF"/>
    <w:rsid w:val="00555D67"/>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F0"/>
    <w:rsid w:val="00560D23"/>
    <w:rsid w:val="00560FC0"/>
    <w:rsid w:val="005614DE"/>
    <w:rsid w:val="00561590"/>
    <w:rsid w:val="005615D8"/>
    <w:rsid w:val="005616EC"/>
    <w:rsid w:val="005626D6"/>
    <w:rsid w:val="00562739"/>
    <w:rsid w:val="00562C56"/>
    <w:rsid w:val="00563104"/>
    <w:rsid w:val="0056371B"/>
    <w:rsid w:val="00563793"/>
    <w:rsid w:val="005638D4"/>
    <w:rsid w:val="00563B67"/>
    <w:rsid w:val="0056457B"/>
    <w:rsid w:val="00564A5A"/>
    <w:rsid w:val="00564F30"/>
    <w:rsid w:val="005656ED"/>
    <w:rsid w:val="005657E8"/>
    <w:rsid w:val="005658B4"/>
    <w:rsid w:val="00565FE7"/>
    <w:rsid w:val="00566544"/>
    <w:rsid w:val="00566608"/>
    <w:rsid w:val="00566707"/>
    <w:rsid w:val="00566C83"/>
    <w:rsid w:val="00566D33"/>
    <w:rsid w:val="00566DA8"/>
    <w:rsid w:val="00566DC4"/>
    <w:rsid w:val="00566E5B"/>
    <w:rsid w:val="00567086"/>
    <w:rsid w:val="00567D20"/>
    <w:rsid w:val="00567DA3"/>
    <w:rsid w:val="005700FE"/>
    <w:rsid w:val="00570150"/>
    <w:rsid w:val="00570E24"/>
    <w:rsid w:val="00570E52"/>
    <w:rsid w:val="00570F7C"/>
    <w:rsid w:val="005711CA"/>
    <w:rsid w:val="00571934"/>
    <w:rsid w:val="00571CFF"/>
    <w:rsid w:val="00571D9C"/>
    <w:rsid w:val="005722F3"/>
    <w:rsid w:val="00572760"/>
    <w:rsid w:val="00572C86"/>
    <w:rsid w:val="00572D82"/>
    <w:rsid w:val="00572F6A"/>
    <w:rsid w:val="0057305B"/>
    <w:rsid w:val="00573247"/>
    <w:rsid w:val="005732F9"/>
    <w:rsid w:val="005737C1"/>
    <w:rsid w:val="005738B0"/>
    <w:rsid w:val="00573904"/>
    <w:rsid w:val="00573E9D"/>
    <w:rsid w:val="00573FDB"/>
    <w:rsid w:val="00574132"/>
    <w:rsid w:val="00574163"/>
    <w:rsid w:val="005743DE"/>
    <w:rsid w:val="00574ACF"/>
    <w:rsid w:val="00574B4C"/>
    <w:rsid w:val="00574C08"/>
    <w:rsid w:val="00574D08"/>
    <w:rsid w:val="00574F3F"/>
    <w:rsid w:val="005751B2"/>
    <w:rsid w:val="00575496"/>
    <w:rsid w:val="0057562C"/>
    <w:rsid w:val="005757C7"/>
    <w:rsid w:val="0057581D"/>
    <w:rsid w:val="005759F6"/>
    <w:rsid w:val="00575A52"/>
    <w:rsid w:val="00575B0C"/>
    <w:rsid w:val="00575D8D"/>
    <w:rsid w:val="00575E3E"/>
    <w:rsid w:val="00575E7C"/>
    <w:rsid w:val="00576531"/>
    <w:rsid w:val="00576589"/>
    <w:rsid w:val="005765F5"/>
    <w:rsid w:val="00576726"/>
    <w:rsid w:val="005768DD"/>
    <w:rsid w:val="00576AAA"/>
    <w:rsid w:val="00576AB3"/>
    <w:rsid w:val="00576D6C"/>
    <w:rsid w:val="00576DBE"/>
    <w:rsid w:val="00576F86"/>
    <w:rsid w:val="005771D9"/>
    <w:rsid w:val="005774CE"/>
    <w:rsid w:val="005779D3"/>
    <w:rsid w:val="00577A2E"/>
    <w:rsid w:val="00577AEC"/>
    <w:rsid w:val="00577C23"/>
    <w:rsid w:val="00577C36"/>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1CD7"/>
    <w:rsid w:val="005820BE"/>
    <w:rsid w:val="00582233"/>
    <w:rsid w:val="00582559"/>
    <w:rsid w:val="00582C3A"/>
    <w:rsid w:val="00582E1A"/>
    <w:rsid w:val="00583147"/>
    <w:rsid w:val="005833CF"/>
    <w:rsid w:val="00583564"/>
    <w:rsid w:val="00583AC0"/>
    <w:rsid w:val="00583D03"/>
    <w:rsid w:val="0058413B"/>
    <w:rsid w:val="00584177"/>
    <w:rsid w:val="00584416"/>
    <w:rsid w:val="00584ACE"/>
    <w:rsid w:val="00584B39"/>
    <w:rsid w:val="00584C41"/>
    <w:rsid w:val="00585028"/>
    <w:rsid w:val="00585029"/>
    <w:rsid w:val="005854D1"/>
    <w:rsid w:val="00585D23"/>
    <w:rsid w:val="00585F5B"/>
    <w:rsid w:val="00586149"/>
    <w:rsid w:val="0058620A"/>
    <w:rsid w:val="005862CE"/>
    <w:rsid w:val="0058713B"/>
    <w:rsid w:val="00587619"/>
    <w:rsid w:val="005878D3"/>
    <w:rsid w:val="00587996"/>
    <w:rsid w:val="00587B9C"/>
    <w:rsid w:val="00587CC3"/>
    <w:rsid w:val="00587DAB"/>
    <w:rsid w:val="00587FC0"/>
    <w:rsid w:val="0059021E"/>
    <w:rsid w:val="0059062F"/>
    <w:rsid w:val="005906AD"/>
    <w:rsid w:val="00590B1E"/>
    <w:rsid w:val="00590B77"/>
    <w:rsid w:val="00590BCD"/>
    <w:rsid w:val="00590DA6"/>
    <w:rsid w:val="00590FC4"/>
    <w:rsid w:val="0059103B"/>
    <w:rsid w:val="00591824"/>
    <w:rsid w:val="005919ED"/>
    <w:rsid w:val="00591AD2"/>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075"/>
    <w:rsid w:val="005961F7"/>
    <w:rsid w:val="005962D7"/>
    <w:rsid w:val="00596367"/>
    <w:rsid w:val="005964F8"/>
    <w:rsid w:val="00596674"/>
    <w:rsid w:val="0059670B"/>
    <w:rsid w:val="00596B9C"/>
    <w:rsid w:val="00596BBF"/>
    <w:rsid w:val="00596E0C"/>
    <w:rsid w:val="00596E19"/>
    <w:rsid w:val="00597248"/>
    <w:rsid w:val="0059725F"/>
    <w:rsid w:val="00597644"/>
    <w:rsid w:val="0059789B"/>
    <w:rsid w:val="00597938"/>
    <w:rsid w:val="005A034E"/>
    <w:rsid w:val="005A054D"/>
    <w:rsid w:val="005A0659"/>
    <w:rsid w:val="005A0766"/>
    <w:rsid w:val="005A0A46"/>
    <w:rsid w:val="005A0B32"/>
    <w:rsid w:val="005A0BAF"/>
    <w:rsid w:val="005A0DC3"/>
    <w:rsid w:val="005A10B9"/>
    <w:rsid w:val="005A11EA"/>
    <w:rsid w:val="005A1764"/>
    <w:rsid w:val="005A17B7"/>
    <w:rsid w:val="005A1F25"/>
    <w:rsid w:val="005A1FEB"/>
    <w:rsid w:val="005A24DA"/>
    <w:rsid w:val="005A256C"/>
    <w:rsid w:val="005A2627"/>
    <w:rsid w:val="005A269F"/>
    <w:rsid w:val="005A28E6"/>
    <w:rsid w:val="005A2E37"/>
    <w:rsid w:val="005A305E"/>
    <w:rsid w:val="005A30BB"/>
    <w:rsid w:val="005A3107"/>
    <w:rsid w:val="005A3213"/>
    <w:rsid w:val="005A3215"/>
    <w:rsid w:val="005A3287"/>
    <w:rsid w:val="005A383F"/>
    <w:rsid w:val="005A3887"/>
    <w:rsid w:val="005A3E25"/>
    <w:rsid w:val="005A41AE"/>
    <w:rsid w:val="005A45B5"/>
    <w:rsid w:val="005A4A79"/>
    <w:rsid w:val="005A4C17"/>
    <w:rsid w:val="005A4CF6"/>
    <w:rsid w:val="005A4E54"/>
    <w:rsid w:val="005A51EA"/>
    <w:rsid w:val="005A5348"/>
    <w:rsid w:val="005A5555"/>
    <w:rsid w:val="005A5768"/>
    <w:rsid w:val="005A587D"/>
    <w:rsid w:val="005A5AD4"/>
    <w:rsid w:val="005A5B4A"/>
    <w:rsid w:val="005A5D6B"/>
    <w:rsid w:val="005A5E6A"/>
    <w:rsid w:val="005A651D"/>
    <w:rsid w:val="005A69EA"/>
    <w:rsid w:val="005A6B9D"/>
    <w:rsid w:val="005A6CD9"/>
    <w:rsid w:val="005A6E00"/>
    <w:rsid w:val="005A7110"/>
    <w:rsid w:val="005A756A"/>
    <w:rsid w:val="005A77C8"/>
    <w:rsid w:val="005A7938"/>
    <w:rsid w:val="005A7C02"/>
    <w:rsid w:val="005B0228"/>
    <w:rsid w:val="005B0296"/>
    <w:rsid w:val="005B0542"/>
    <w:rsid w:val="005B05B1"/>
    <w:rsid w:val="005B0AF2"/>
    <w:rsid w:val="005B151E"/>
    <w:rsid w:val="005B177A"/>
    <w:rsid w:val="005B17FA"/>
    <w:rsid w:val="005B1903"/>
    <w:rsid w:val="005B1E47"/>
    <w:rsid w:val="005B2225"/>
    <w:rsid w:val="005B23D8"/>
    <w:rsid w:val="005B269F"/>
    <w:rsid w:val="005B2799"/>
    <w:rsid w:val="005B2B77"/>
    <w:rsid w:val="005B2F87"/>
    <w:rsid w:val="005B324F"/>
    <w:rsid w:val="005B3294"/>
    <w:rsid w:val="005B39C9"/>
    <w:rsid w:val="005B3A4C"/>
    <w:rsid w:val="005B3D4A"/>
    <w:rsid w:val="005B4275"/>
    <w:rsid w:val="005B4606"/>
    <w:rsid w:val="005B4704"/>
    <w:rsid w:val="005B4AB9"/>
    <w:rsid w:val="005B4C3E"/>
    <w:rsid w:val="005B4D87"/>
    <w:rsid w:val="005B4F6A"/>
    <w:rsid w:val="005B575B"/>
    <w:rsid w:val="005B57BE"/>
    <w:rsid w:val="005B5B2B"/>
    <w:rsid w:val="005B6174"/>
    <w:rsid w:val="005B61A3"/>
    <w:rsid w:val="005B64AA"/>
    <w:rsid w:val="005B656C"/>
    <w:rsid w:val="005B658C"/>
    <w:rsid w:val="005B6AC9"/>
    <w:rsid w:val="005B6DCF"/>
    <w:rsid w:val="005B6FF6"/>
    <w:rsid w:val="005B703A"/>
    <w:rsid w:val="005B76D9"/>
    <w:rsid w:val="005B7783"/>
    <w:rsid w:val="005B7841"/>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199"/>
    <w:rsid w:val="005C43BE"/>
    <w:rsid w:val="005C44F3"/>
    <w:rsid w:val="005C49E7"/>
    <w:rsid w:val="005C4A6E"/>
    <w:rsid w:val="005C4EB2"/>
    <w:rsid w:val="005C5604"/>
    <w:rsid w:val="005C5609"/>
    <w:rsid w:val="005C5B87"/>
    <w:rsid w:val="005C5F0D"/>
    <w:rsid w:val="005C5F59"/>
    <w:rsid w:val="005C668D"/>
    <w:rsid w:val="005C6EB8"/>
    <w:rsid w:val="005C6F51"/>
    <w:rsid w:val="005C712D"/>
    <w:rsid w:val="005C77DD"/>
    <w:rsid w:val="005C79AD"/>
    <w:rsid w:val="005C7C75"/>
    <w:rsid w:val="005C7FCC"/>
    <w:rsid w:val="005D0370"/>
    <w:rsid w:val="005D0372"/>
    <w:rsid w:val="005D0E4F"/>
    <w:rsid w:val="005D0F12"/>
    <w:rsid w:val="005D0FFE"/>
    <w:rsid w:val="005D142D"/>
    <w:rsid w:val="005D15B4"/>
    <w:rsid w:val="005D1AEB"/>
    <w:rsid w:val="005D1B95"/>
    <w:rsid w:val="005D1E32"/>
    <w:rsid w:val="005D1ED8"/>
    <w:rsid w:val="005D200E"/>
    <w:rsid w:val="005D206B"/>
    <w:rsid w:val="005D22B7"/>
    <w:rsid w:val="005D2610"/>
    <w:rsid w:val="005D2878"/>
    <w:rsid w:val="005D2A45"/>
    <w:rsid w:val="005D2A84"/>
    <w:rsid w:val="005D2A85"/>
    <w:rsid w:val="005D2BDE"/>
    <w:rsid w:val="005D2EDE"/>
    <w:rsid w:val="005D32E8"/>
    <w:rsid w:val="005D35BA"/>
    <w:rsid w:val="005D36BA"/>
    <w:rsid w:val="005D3D76"/>
    <w:rsid w:val="005D4343"/>
    <w:rsid w:val="005D4578"/>
    <w:rsid w:val="005D4645"/>
    <w:rsid w:val="005D47F8"/>
    <w:rsid w:val="005D4BFA"/>
    <w:rsid w:val="005D4D94"/>
    <w:rsid w:val="005D4D98"/>
    <w:rsid w:val="005D4E55"/>
    <w:rsid w:val="005D4EAD"/>
    <w:rsid w:val="005D4EFA"/>
    <w:rsid w:val="005D51BE"/>
    <w:rsid w:val="005D552F"/>
    <w:rsid w:val="005D55BA"/>
    <w:rsid w:val="005D56E5"/>
    <w:rsid w:val="005D5A0B"/>
    <w:rsid w:val="005D5ADB"/>
    <w:rsid w:val="005D5B21"/>
    <w:rsid w:val="005D6238"/>
    <w:rsid w:val="005D648A"/>
    <w:rsid w:val="005D6B18"/>
    <w:rsid w:val="005D6C52"/>
    <w:rsid w:val="005D6E54"/>
    <w:rsid w:val="005D7023"/>
    <w:rsid w:val="005D718A"/>
    <w:rsid w:val="005D7E0D"/>
    <w:rsid w:val="005E0104"/>
    <w:rsid w:val="005E02EB"/>
    <w:rsid w:val="005E03FB"/>
    <w:rsid w:val="005E070B"/>
    <w:rsid w:val="005E0B3D"/>
    <w:rsid w:val="005E0FE2"/>
    <w:rsid w:val="005E11C4"/>
    <w:rsid w:val="005E145E"/>
    <w:rsid w:val="005E181B"/>
    <w:rsid w:val="005E1928"/>
    <w:rsid w:val="005E19E2"/>
    <w:rsid w:val="005E1ADD"/>
    <w:rsid w:val="005E1E5D"/>
    <w:rsid w:val="005E2311"/>
    <w:rsid w:val="005E234A"/>
    <w:rsid w:val="005E254B"/>
    <w:rsid w:val="005E29C3"/>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19D"/>
    <w:rsid w:val="005E5323"/>
    <w:rsid w:val="005E53F9"/>
    <w:rsid w:val="005E5477"/>
    <w:rsid w:val="005E5844"/>
    <w:rsid w:val="005E5A6E"/>
    <w:rsid w:val="005E5A7E"/>
    <w:rsid w:val="005E5B3B"/>
    <w:rsid w:val="005E5DB7"/>
    <w:rsid w:val="005E5E7A"/>
    <w:rsid w:val="005E6AA5"/>
    <w:rsid w:val="005E775D"/>
    <w:rsid w:val="005E7B7B"/>
    <w:rsid w:val="005F0226"/>
    <w:rsid w:val="005F069B"/>
    <w:rsid w:val="005F0A43"/>
    <w:rsid w:val="005F0A56"/>
    <w:rsid w:val="005F0AC0"/>
    <w:rsid w:val="005F1496"/>
    <w:rsid w:val="005F14EC"/>
    <w:rsid w:val="005F19BB"/>
    <w:rsid w:val="005F1C60"/>
    <w:rsid w:val="005F1D60"/>
    <w:rsid w:val="005F1DEC"/>
    <w:rsid w:val="005F27BF"/>
    <w:rsid w:val="005F297E"/>
    <w:rsid w:val="005F3275"/>
    <w:rsid w:val="005F3BC8"/>
    <w:rsid w:val="005F3FD3"/>
    <w:rsid w:val="005F4171"/>
    <w:rsid w:val="005F423F"/>
    <w:rsid w:val="005F43A3"/>
    <w:rsid w:val="005F46D6"/>
    <w:rsid w:val="005F48B8"/>
    <w:rsid w:val="005F4A8D"/>
    <w:rsid w:val="005F4D82"/>
    <w:rsid w:val="005F4DD6"/>
    <w:rsid w:val="005F50D8"/>
    <w:rsid w:val="005F51C2"/>
    <w:rsid w:val="005F53A1"/>
    <w:rsid w:val="005F54E0"/>
    <w:rsid w:val="005F55C3"/>
    <w:rsid w:val="005F562D"/>
    <w:rsid w:val="005F5801"/>
    <w:rsid w:val="005F5CD0"/>
    <w:rsid w:val="005F5F13"/>
    <w:rsid w:val="005F6152"/>
    <w:rsid w:val="005F6450"/>
    <w:rsid w:val="005F653B"/>
    <w:rsid w:val="005F677D"/>
    <w:rsid w:val="005F68F4"/>
    <w:rsid w:val="005F6926"/>
    <w:rsid w:val="005F69DD"/>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3D4"/>
    <w:rsid w:val="00602407"/>
    <w:rsid w:val="00602759"/>
    <w:rsid w:val="0060277A"/>
    <w:rsid w:val="00602B7C"/>
    <w:rsid w:val="00602C05"/>
    <w:rsid w:val="00602D6D"/>
    <w:rsid w:val="00603101"/>
    <w:rsid w:val="00603312"/>
    <w:rsid w:val="00603839"/>
    <w:rsid w:val="00603D4F"/>
    <w:rsid w:val="00604524"/>
    <w:rsid w:val="0060478C"/>
    <w:rsid w:val="006048B6"/>
    <w:rsid w:val="00604C91"/>
    <w:rsid w:val="00604DC7"/>
    <w:rsid w:val="00604E47"/>
    <w:rsid w:val="00604FB9"/>
    <w:rsid w:val="00604FD8"/>
    <w:rsid w:val="006051E9"/>
    <w:rsid w:val="00605441"/>
    <w:rsid w:val="0060549A"/>
    <w:rsid w:val="00605705"/>
    <w:rsid w:val="0060585A"/>
    <w:rsid w:val="00605886"/>
    <w:rsid w:val="00606024"/>
    <w:rsid w:val="00606248"/>
    <w:rsid w:val="006066C6"/>
    <w:rsid w:val="00606970"/>
    <w:rsid w:val="00606A20"/>
    <w:rsid w:val="00606B75"/>
    <w:rsid w:val="00606CD6"/>
    <w:rsid w:val="00606CDC"/>
    <w:rsid w:val="006070A4"/>
    <w:rsid w:val="006070B7"/>
    <w:rsid w:val="00607116"/>
    <w:rsid w:val="006072C6"/>
    <w:rsid w:val="00607369"/>
    <w:rsid w:val="0060785D"/>
    <w:rsid w:val="00607862"/>
    <w:rsid w:val="00607A2E"/>
    <w:rsid w:val="00607CE5"/>
    <w:rsid w:val="00610028"/>
    <w:rsid w:val="00610A8E"/>
    <w:rsid w:val="0061120F"/>
    <w:rsid w:val="00611317"/>
    <w:rsid w:val="00611B1D"/>
    <w:rsid w:val="00611CD6"/>
    <w:rsid w:val="00611D2D"/>
    <w:rsid w:val="00612371"/>
    <w:rsid w:val="006123A6"/>
    <w:rsid w:val="0061268A"/>
    <w:rsid w:val="00612905"/>
    <w:rsid w:val="0061293E"/>
    <w:rsid w:val="00612976"/>
    <w:rsid w:val="0061303B"/>
    <w:rsid w:val="006130F7"/>
    <w:rsid w:val="00613946"/>
    <w:rsid w:val="00613AF8"/>
    <w:rsid w:val="00613D8E"/>
    <w:rsid w:val="00613E29"/>
    <w:rsid w:val="00613FDA"/>
    <w:rsid w:val="006142E0"/>
    <w:rsid w:val="00614443"/>
    <w:rsid w:val="00614479"/>
    <w:rsid w:val="006146DC"/>
    <w:rsid w:val="00614DCF"/>
    <w:rsid w:val="00614F2E"/>
    <w:rsid w:val="0061527B"/>
    <w:rsid w:val="006153EB"/>
    <w:rsid w:val="006160F2"/>
    <w:rsid w:val="00616112"/>
    <w:rsid w:val="006161FD"/>
    <w:rsid w:val="00616552"/>
    <w:rsid w:val="006169BE"/>
    <w:rsid w:val="00616C17"/>
    <w:rsid w:val="00616C9B"/>
    <w:rsid w:val="00617028"/>
    <w:rsid w:val="00617951"/>
    <w:rsid w:val="00617D67"/>
    <w:rsid w:val="00617E14"/>
    <w:rsid w:val="00620144"/>
    <w:rsid w:val="006204F4"/>
    <w:rsid w:val="0062054C"/>
    <w:rsid w:val="006205CA"/>
    <w:rsid w:val="006206C0"/>
    <w:rsid w:val="0062089F"/>
    <w:rsid w:val="0062091A"/>
    <w:rsid w:val="00621017"/>
    <w:rsid w:val="00621440"/>
    <w:rsid w:val="00621856"/>
    <w:rsid w:val="00621F53"/>
    <w:rsid w:val="00622478"/>
    <w:rsid w:val="006225FA"/>
    <w:rsid w:val="00622882"/>
    <w:rsid w:val="006228AF"/>
    <w:rsid w:val="00622A69"/>
    <w:rsid w:val="00622DD8"/>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865"/>
    <w:rsid w:val="0062495F"/>
    <w:rsid w:val="006249DD"/>
    <w:rsid w:val="00624DF4"/>
    <w:rsid w:val="00625783"/>
    <w:rsid w:val="00625A1F"/>
    <w:rsid w:val="00625DEA"/>
    <w:rsid w:val="00625F4F"/>
    <w:rsid w:val="00626320"/>
    <w:rsid w:val="0062660B"/>
    <w:rsid w:val="00626662"/>
    <w:rsid w:val="0062694E"/>
    <w:rsid w:val="00626AD1"/>
    <w:rsid w:val="00626BF5"/>
    <w:rsid w:val="00626F4C"/>
    <w:rsid w:val="0062739D"/>
    <w:rsid w:val="00627863"/>
    <w:rsid w:val="0062790A"/>
    <w:rsid w:val="00627A77"/>
    <w:rsid w:val="006302B7"/>
    <w:rsid w:val="006304BC"/>
    <w:rsid w:val="00630619"/>
    <w:rsid w:val="006307E6"/>
    <w:rsid w:val="006308BD"/>
    <w:rsid w:val="0063099F"/>
    <w:rsid w:val="00630A59"/>
    <w:rsid w:val="00630A94"/>
    <w:rsid w:val="00630DCE"/>
    <w:rsid w:val="00630F33"/>
    <w:rsid w:val="00630FE4"/>
    <w:rsid w:val="0063120A"/>
    <w:rsid w:val="0063150B"/>
    <w:rsid w:val="00631585"/>
    <w:rsid w:val="00631872"/>
    <w:rsid w:val="00631DCD"/>
    <w:rsid w:val="00631F00"/>
    <w:rsid w:val="006322F5"/>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22B"/>
    <w:rsid w:val="0063571B"/>
    <w:rsid w:val="0063580D"/>
    <w:rsid w:val="00635952"/>
    <w:rsid w:val="00635B12"/>
    <w:rsid w:val="00635CAE"/>
    <w:rsid w:val="00635D22"/>
    <w:rsid w:val="00635E23"/>
    <w:rsid w:val="0063606C"/>
    <w:rsid w:val="006365A8"/>
    <w:rsid w:val="006365B8"/>
    <w:rsid w:val="00636E15"/>
    <w:rsid w:val="00636E62"/>
    <w:rsid w:val="0063701E"/>
    <w:rsid w:val="006371FF"/>
    <w:rsid w:val="0063720F"/>
    <w:rsid w:val="00637240"/>
    <w:rsid w:val="00637494"/>
    <w:rsid w:val="006377CE"/>
    <w:rsid w:val="0063791D"/>
    <w:rsid w:val="0063795F"/>
    <w:rsid w:val="006379EA"/>
    <w:rsid w:val="00637E58"/>
    <w:rsid w:val="00637F99"/>
    <w:rsid w:val="00640207"/>
    <w:rsid w:val="006406B0"/>
    <w:rsid w:val="00640776"/>
    <w:rsid w:val="0064080C"/>
    <w:rsid w:val="006408A4"/>
    <w:rsid w:val="00640EB6"/>
    <w:rsid w:val="006411C4"/>
    <w:rsid w:val="00641B33"/>
    <w:rsid w:val="00642127"/>
    <w:rsid w:val="006424FE"/>
    <w:rsid w:val="0064286D"/>
    <w:rsid w:val="00642CD6"/>
    <w:rsid w:val="006431E1"/>
    <w:rsid w:val="00643202"/>
    <w:rsid w:val="00643570"/>
    <w:rsid w:val="0064358F"/>
    <w:rsid w:val="00643660"/>
    <w:rsid w:val="00643908"/>
    <w:rsid w:val="00643BBF"/>
    <w:rsid w:val="00643BD5"/>
    <w:rsid w:val="0064406C"/>
    <w:rsid w:val="006445A3"/>
    <w:rsid w:val="00644644"/>
    <w:rsid w:val="00644804"/>
    <w:rsid w:val="00644E74"/>
    <w:rsid w:val="006452D8"/>
    <w:rsid w:val="00645612"/>
    <w:rsid w:val="00645E77"/>
    <w:rsid w:val="00645FC7"/>
    <w:rsid w:val="0064602A"/>
    <w:rsid w:val="00646099"/>
    <w:rsid w:val="006461BE"/>
    <w:rsid w:val="00646253"/>
    <w:rsid w:val="006463D0"/>
    <w:rsid w:val="006467F7"/>
    <w:rsid w:val="00646C85"/>
    <w:rsid w:val="00646D76"/>
    <w:rsid w:val="00647134"/>
    <w:rsid w:val="00647AEB"/>
    <w:rsid w:val="00647FA5"/>
    <w:rsid w:val="00650050"/>
    <w:rsid w:val="00650139"/>
    <w:rsid w:val="0065013C"/>
    <w:rsid w:val="00650AE2"/>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697"/>
    <w:rsid w:val="00653F0D"/>
    <w:rsid w:val="00654068"/>
    <w:rsid w:val="00654222"/>
    <w:rsid w:val="00654B38"/>
    <w:rsid w:val="00654B83"/>
    <w:rsid w:val="00654C2E"/>
    <w:rsid w:val="00655061"/>
    <w:rsid w:val="006550BF"/>
    <w:rsid w:val="0065510C"/>
    <w:rsid w:val="00655448"/>
    <w:rsid w:val="00655ABD"/>
    <w:rsid w:val="00655B63"/>
    <w:rsid w:val="00655C09"/>
    <w:rsid w:val="00655C68"/>
    <w:rsid w:val="00655C70"/>
    <w:rsid w:val="00655F39"/>
    <w:rsid w:val="00656284"/>
    <w:rsid w:val="006563EE"/>
    <w:rsid w:val="00656615"/>
    <w:rsid w:val="00656DB4"/>
    <w:rsid w:val="00656E34"/>
    <w:rsid w:val="00656E5F"/>
    <w:rsid w:val="006571F6"/>
    <w:rsid w:val="006572DF"/>
    <w:rsid w:val="00657434"/>
    <w:rsid w:val="00657544"/>
    <w:rsid w:val="00657937"/>
    <w:rsid w:val="00657ACA"/>
    <w:rsid w:val="00657B72"/>
    <w:rsid w:val="00657B95"/>
    <w:rsid w:val="0066082C"/>
    <w:rsid w:val="006608A2"/>
    <w:rsid w:val="006608E8"/>
    <w:rsid w:val="00661290"/>
    <w:rsid w:val="0066133A"/>
    <w:rsid w:val="0066145D"/>
    <w:rsid w:val="006615F7"/>
    <w:rsid w:val="00661674"/>
    <w:rsid w:val="006618CC"/>
    <w:rsid w:val="00661A8E"/>
    <w:rsid w:val="00661EEA"/>
    <w:rsid w:val="00661F33"/>
    <w:rsid w:val="00662111"/>
    <w:rsid w:val="00662118"/>
    <w:rsid w:val="00662201"/>
    <w:rsid w:val="00662337"/>
    <w:rsid w:val="006626F6"/>
    <w:rsid w:val="0066292C"/>
    <w:rsid w:val="00662E38"/>
    <w:rsid w:val="00663197"/>
    <w:rsid w:val="006638AD"/>
    <w:rsid w:val="00663A15"/>
    <w:rsid w:val="00663F75"/>
    <w:rsid w:val="0066474C"/>
    <w:rsid w:val="006648B0"/>
    <w:rsid w:val="00664B28"/>
    <w:rsid w:val="00664CF4"/>
    <w:rsid w:val="0066507A"/>
    <w:rsid w:val="00665216"/>
    <w:rsid w:val="00665229"/>
    <w:rsid w:val="00665489"/>
    <w:rsid w:val="00665C6A"/>
    <w:rsid w:val="00665E11"/>
    <w:rsid w:val="00665EE8"/>
    <w:rsid w:val="006661D7"/>
    <w:rsid w:val="0066630A"/>
    <w:rsid w:val="0066676D"/>
    <w:rsid w:val="00666DE2"/>
    <w:rsid w:val="00666F22"/>
    <w:rsid w:val="00667028"/>
    <w:rsid w:val="00667162"/>
    <w:rsid w:val="0066732C"/>
    <w:rsid w:val="006679F5"/>
    <w:rsid w:val="00667B77"/>
    <w:rsid w:val="00670179"/>
    <w:rsid w:val="00670388"/>
    <w:rsid w:val="00670F4D"/>
    <w:rsid w:val="006716DA"/>
    <w:rsid w:val="00671784"/>
    <w:rsid w:val="006718FC"/>
    <w:rsid w:val="0067195A"/>
    <w:rsid w:val="00671C6D"/>
    <w:rsid w:val="00671DAB"/>
    <w:rsid w:val="00671ED0"/>
    <w:rsid w:val="006720B0"/>
    <w:rsid w:val="006725D1"/>
    <w:rsid w:val="0067268B"/>
    <w:rsid w:val="00672832"/>
    <w:rsid w:val="006728ED"/>
    <w:rsid w:val="00672A01"/>
    <w:rsid w:val="00672FEA"/>
    <w:rsid w:val="006731F5"/>
    <w:rsid w:val="006732B1"/>
    <w:rsid w:val="006733AE"/>
    <w:rsid w:val="006733D4"/>
    <w:rsid w:val="00673454"/>
    <w:rsid w:val="00673578"/>
    <w:rsid w:val="00673641"/>
    <w:rsid w:val="0067375D"/>
    <w:rsid w:val="00673E10"/>
    <w:rsid w:val="0067400C"/>
    <w:rsid w:val="006742CE"/>
    <w:rsid w:val="0067446F"/>
    <w:rsid w:val="006745B4"/>
    <w:rsid w:val="006745E1"/>
    <w:rsid w:val="006746A4"/>
    <w:rsid w:val="0067498C"/>
    <w:rsid w:val="00674A80"/>
    <w:rsid w:val="00674C3C"/>
    <w:rsid w:val="00674CD8"/>
    <w:rsid w:val="00674E36"/>
    <w:rsid w:val="00674FE3"/>
    <w:rsid w:val="0067542D"/>
    <w:rsid w:val="00675482"/>
    <w:rsid w:val="00675558"/>
    <w:rsid w:val="00675611"/>
    <w:rsid w:val="0067564A"/>
    <w:rsid w:val="00675854"/>
    <w:rsid w:val="00675A60"/>
    <w:rsid w:val="00675B1D"/>
    <w:rsid w:val="00675B9A"/>
    <w:rsid w:val="00676521"/>
    <w:rsid w:val="00676544"/>
    <w:rsid w:val="0067666B"/>
    <w:rsid w:val="0067697E"/>
    <w:rsid w:val="006771A8"/>
    <w:rsid w:val="006771C6"/>
    <w:rsid w:val="006772B2"/>
    <w:rsid w:val="00677443"/>
    <w:rsid w:val="0067769A"/>
    <w:rsid w:val="00677867"/>
    <w:rsid w:val="00677C81"/>
    <w:rsid w:val="00677C86"/>
    <w:rsid w:val="00677CA8"/>
    <w:rsid w:val="00677E45"/>
    <w:rsid w:val="0068050E"/>
    <w:rsid w:val="00680526"/>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2FD9"/>
    <w:rsid w:val="00683179"/>
    <w:rsid w:val="006834EB"/>
    <w:rsid w:val="0068354B"/>
    <w:rsid w:val="0068426A"/>
    <w:rsid w:val="0068436C"/>
    <w:rsid w:val="006843EB"/>
    <w:rsid w:val="00684409"/>
    <w:rsid w:val="0068454C"/>
    <w:rsid w:val="00684C2A"/>
    <w:rsid w:val="00685011"/>
    <w:rsid w:val="00685352"/>
    <w:rsid w:val="00685370"/>
    <w:rsid w:val="0068545E"/>
    <w:rsid w:val="00685666"/>
    <w:rsid w:val="00685FD4"/>
    <w:rsid w:val="0068647F"/>
    <w:rsid w:val="00686612"/>
    <w:rsid w:val="0068661E"/>
    <w:rsid w:val="006867B7"/>
    <w:rsid w:val="00687510"/>
    <w:rsid w:val="00687666"/>
    <w:rsid w:val="00690089"/>
    <w:rsid w:val="00690554"/>
    <w:rsid w:val="006906BE"/>
    <w:rsid w:val="00690A49"/>
    <w:rsid w:val="00690B21"/>
    <w:rsid w:val="00690BB6"/>
    <w:rsid w:val="00690C07"/>
    <w:rsid w:val="00690DFC"/>
    <w:rsid w:val="00690FFC"/>
    <w:rsid w:val="00691223"/>
    <w:rsid w:val="00691B30"/>
    <w:rsid w:val="00691C86"/>
    <w:rsid w:val="00691F2F"/>
    <w:rsid w:val="006924A5"/>
    <w:rsid w:val="00692B3C"/>
    <w:rsid w:val="00692B68"/>
    <w:rsid w:val="00692D98"/>
    <w:rsid w:val="006930C7"/>
    <w:rsid w:val="006931D0"/>
    <w:rsid w:val="006933F4"/>
    <w:rsid w:val="00693D37"/>
    <w:rsid w:val="00693DCC"/>
    <w:rsid w:val="00693E1F"/>
    <w:rsid w:val="00693ECB"/>
    <w:rsid w:val="006941B9"/>
    <w:rsid w:val="006941BF"/>
    <w:rsid w:val="006941D1"/>
    <w:rsid w:val="00694334"/>
    <w:rsid w:val="00694400"/>
    <w:rsid w:val="00694797"/>
    <w:rsid w:val="006949DB"/>
    <w:rsid w:val="00694C14"/>
    <w:rsid w:val="00695045"/>
    <w:rsid w:val="0069563E"/>
    <w:rsid w:val="00695887"/>
    <w:rsid w:val="0069599C"/>
    <w:rsid w:val="006964C5"/>
    <w:rsid w:val="0069650D"/>
    <w:rsid w:val="00696D8C"/>
    <w:rsid w:val="00696DAA"/>
    <w:rsid w:val="00697082"/>
    <w:rsid w:val="00697575"/>
    <w:rsid w:val="00697733"/>
    <w:rsid w:val="00697737"/>
    <w:rsid w:val="00697BB6"/>
    <w:rsid w:val="006A0132"/>
    <w:rsid w:val="006A01C4"/>
    <w:rsid w:val="006A0285"/>
    <w:rsid w:val="006A090E"/>
    <w:rsid w:val="006A0E14"/>
    <w:rsid w:val="006A1314"/>
    <w:rsid w:val="006A1506"/>
    <w:rsid w:val="006A1D91"/>
    <w:rsid w:val="006A1FAD"/>
    <w:rsid w:val="006A21B4"/>
    <w:rsid w:val="006A2455"/>
    <w:rsid w:val="006A254E"/>
    <w:rsid w:val="006A25D6"/>
    <w:rsid w:val="006A2A04"/>
    <w:rsid w:val="006A2AF3"/>
    <w:rsid w:val="006A2C27"/>
    <w:rsid w:val="006A2C30"/>
    <w:rsid w:val="006A2F5D"/>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A77CC"/>
    <w:rsid w:val="006A7F3B"/>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3DD7"/>
    <w:rsid w:val="006B42DD"/>
    <w:rsid w:val="006B4355"/>
    <w:rsid w:val="006B4376"/>
    <w:rsid w:val="006B452C"/>
    <w:rsid w:val="006B4855"/>
    <w:rsid w:val="006B4A3C"/>
    <w:rsid w:val="006B555A"/>
    <w:rsid w:val="006B5D94"/>
    <w:rsid w:val="006B5E80"/>
    <w:rsid w:val="006B600A"/>
    <w:rsid w:val="006B64DE"/>
    <w:rsid w:val="006B64FB"/>
    <w:rsid w:val="006B6635"/>
    <w:rsid w:val="006B67C8"/>
    <w:rsid w:val="006B68C8"/>
    <w:rsid w:val="006B68DE"/>
    <w:rsid w:val="006B700D"/>
    <w:rsid w:val="006B7195"/>
    <w:rsid w:val="006B72F3"/>
    <w:rsid w:val="006B77BB"/>
    <w:rsid w:val="006B77D2"/>
    <w:rsid w:val="006B7D22"/>
    <w:rsid w:val="006B7D2C"/>
    <w:rsid w:val="006B7D55"/>
    <w:rsid w:val="006B7EF1"/>
    <w:rsid w:val="006B7F2A"/>
    <w:rsid w:val="006C065B"/>
    <w:rsid w:val="006C09F4"/>
    <w:rsid w:val="006C1019"/>
    <w:rsid w:val="006C1B0A"/>
    <w:rsid w:val="006C1BCA"/>
    <w:rsid w:val="006C1F3C"/>
    <w:rsid w:val="006C1FC7"/>
    <w:rsid w:val="006C29A6"/>
    <w:rsid w:val="006C2BB5"/>
    <w:rsid w:val="006C2BEE"/>
    <w:rsid w:val="006C2E3D"/>
    <w:rsid w:val="006C31AC"/>
    <w:rsid w:val="006C323E"/>
    <w:rsid w:val="006C34FB"/>
    <w:rsid w:val="006C361F"/>
    <w:rsid w:val="006C39A8"/>
    <w:rsid w:val="006C39C9"/>
    <w:rsid w:val="006C3AD8"/>
    <w:rsid w:val="006C3C6D"/>
    <w:rsid w:val="006C3E82"/>
    <w:rsid w:val="006C3EB4"/>
    <w:rsid w:val="006C4516"/>
    <w:rsid w:val="006C455E"/>
    <w:rsid w:val="006C4B76"/>
    <w:rsid w:val="006C5069"/>
    <w:rsid w:val="006C54BC"/>
    <w:rsid w:val="006C5958"/>
    <w:rsid w:val="006C5B4F"/>
    <w:rsid w:val="006C614B"/>
    <w:rsid w:val="006C6327"/>
    <w:rsid w:val="006C643C"/>
    <w:rsid w:val="006C64DE"/>
    <w:rsid w:val="006C661D"/>
    <w:rsid w:val="006C66E0"/>
    <w:rsid w:val="006C6A7A"/>
    <w:rsid w:val="006C6C58"/>
    <w:rsid w:val="006C6E3A"/>
    <w:rsid w:val="006C6FD7"/>
    <w:rsid w:val="006C71FF"/>
    <w:rsid w:val="006C7279"/>
    <w:rsid w:val="006C736C"/>
    <w:rsid w:val="006C750E"/>
    <w:rsid w:val="006C7B4B"/>
    <w:rsid w:val="006C7D92"/>
    <w:rsid w:val="006D0032"/>
    <w:rsid w:val="006D00CC"/>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8FC"/>
    <w:rsid w:val="006D5119"/>
    <w:rsid w:val="006D5315"/>
    <w:rsid w:val="006D5A19"/>
    <w:rsid w:val="006D6196"/>
    <w:rsid w:val="006D61CA"/>
    <w:rsid w:val="006D6229"/>
    <w:rsid w:val="006D62BC"/>
    <w:rsid w:val="006D6450"/>
    <w:rsid w:val="006D6886"/>
    <w:rsid w:val="006D68AE"/>
    <w:rsid w:val="006D6939"/>
    <w:rsid w:val="006D6F84"/>
    <w:rsid w:val="006D77AA"/>
    <w:rsid w:val="006D7A2C"/>
    <w:rsid w:val="006D7EB0"/>
    <w:rsid w:val="006E0138"/>
    <w:rsid w:val="006E0573"/>
    <w:rsid w:val="006E061A"/>
    <w:rsid w:val="006E0BB0"/>
    <w:rsid w:val="006E0D80"/>
    <w:rsid w:val="006E0E06"/>
    <w:rsid w:val="006E12C3"/>
    <w:rsid w:val="006E1675"/>
    <w:rsid w:val="006E1935"/>
    <w:rsid w:val="006E1AC0"/>
    <w:rsid w:val="006E1B6F"/>
    <w:rsid w:val="006E2529"/>
    <w:rsid w:val="006E2A73"/>
    <w:rsid w:val="006E2BA8"/>
    <w:rsid w:val="006E2F02"/>
    <w:rsid w:val="006E2F86"/>
    <w:rsid w:val="006E3334"/>
    <w:rsid w:val="006E34BF"/>
    <w:rsid w:val="006E3735"/>
    <w:rsid w:val="006E375F"/>
    <w:rsid w:val="006E3940"/>
    <w:rsid w:val="006E3CE9"/>
    <w:rsid w:val="006E3ECD"/>
    <w:rsid w:val="006E432C"/>
    <w:rsid w:val="006E45F3"/>
    <w:rsid w:val="006E4A27"/>
    <w:rsid w:val="006E4A2F"/>
    <w:rsid w:val="006E4CFD"/>
    <w:rsid w:val="006E4ED4"/>
    <w:rsid w:val="006E528F"/>
    <w:rsid w:val="006E53F7"/>
    <w:rsid w:val="006E5CA3"/>
    <w:rsid w:val="006E5E19"/>
    <w:rsid w:val="006E5F0F"/>
    <w:rsid w:val="006E61C3"/>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889"/>
    <w:rsid w:val="006F091B"/>
    <w:rsid w:val="006F0FE3"/>
    <w:rsid w:val="006F1026"/>
    <w:rsid w:val="006F1064"/>
    <w:rsid w:val="006F1977"/>
    <w:rsid w:val="006F1A07"/>
    <w:rsid w:val="006F1A60"/>
    <w:rsid w:val="006F1E6F"/>
    <w:rsid w:val="006F1EB7"/>
    <w:rsid w:val="006F2136"/>
    <w:rsid w:val="006F2B32"/>
    <w:rsid w:val="006F2BD1"/>
    <w:rsid w:val="006F3013"/>
    <w:rsid w:val="006F33E5"/>
    <w:rsid w:val="006F3460"/>
    <w:rsid w:val="006F3492"/>
    <w:rsid w:val="006F3BB5"/>
    <w:rsid w:val="006F4117"/>
    <w:rsid w:val="006F496D"/>
    <w:rsid w:val="006F5219"/>
    <w:rsid w:val="006F52E5"/>
    <w:rsid w:val="006F53CE"/>
    <w:rsid w:val="006F5796"/>
    <w:rsid w:val="006F57D3"/>
    <w:rsid w:val="006F5863"/>
    <w:rsid w:val="006F5887"/>
    <w:rsid w:val="006F5997"/>
    <w:rsid w:val="006F5F83"/>
    <w:rsid w:val="006F6066"/>
    <w:rsid w:val="006F6850"/>
    <w:rsid w:val="006F68F4"/>
    <w:rsid w:val="006F6BC2"/>
    <w:rsid w:val="006F6D3C"/>
    <w:rsid w:val="006F6F89"/>
    <w:rsid w:val="006F707E"/>
    <w:rsid w:val="006F73BF"/>
    <w:rsid w:val="006F7B52"/>
    <w:rsid w:val="007001DC"/>
    <w:rsid w:val="007001FE"/>
    <w:rsid w:val="007003A2"/>
    <w:rsid w:val="0070064E"/>
    <w:rsid w:val="00700FBF"/>
    <w:rsid w:val="00701482"/>
    <w:rsid w:val="00701CEB"/>
    <w:rsid w:val="00701E1C"/>
    <w:rsid w:val="00701F61"/>
    <w:rsid w:val="00702065"/>
    <w:rsid w:val="00702244"/>
    <w:rsid w:val="0070238C"/>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291"/>
    <w:rsid w:val="00704453"/>
    <w:rsid w:val="00704536"/>
    <w:rsid w:val="0070490C"/>
    <w:rsid w:val="00704B74"/>
    <w:rsid w:val="0070504E"/>
    <w:rsid w:val="0070525A"/>
    <w:rsid w:val="0070578C"/>
    <w:rsid w:val="00705C38"/>
    <w:rsid w:val="007060BE"/>
    <w:rsid w:val="00706138"/>
    <w:rsid w:val="0070626F"/>
    <w:rsid w:val="00706373"/>
    <w:rsid w:val="007063E3"/>
    <w:rsid w:val="00706465"/>
    <w:rsid w:val="007066D4"/>
    <w:rsid w:val="0070679D"/>
    <w:rsid w:val="0070695A"/>
    <w:rsid w:val="00706CC3"/>
    <w:rsid w:val="00706EBD"/>
    <w:rsid w:val="0070722B"/>
    <w:rsid w:val="0070782D"/>
    <w:rsid w:val="007104DF"/>
    <w:rsid w:val="007104E1"/>
    <w:rsid w:val="007104FA"/>
    <w:rsid w:val="007109C2"/>
    <w:rsid w:val="00710CB4"/>
    <w:rsid w:val="00710D2A"/>
    <w:rsid w:val="0071101C"/>
    <w:rsid w:val="0071118C"/>
    <w:rsid w:val="007111C8"/>
    <w:rsid w:val="00711340"/>
    <w:rsid w:val="00711E27"/>
    <w:rsid w:val="00711F5E"/>
    <w:rsid w:val="00712171"/>
    <w:rsid w:val="0071221A"/>
    <w:rsid w:val="00712397"/>
    <w:rsid w:val="007126A9"/>
    <w:rsid w:val="00712843"/>
    <w:rsid w:val="00712A40"/>
    <w:rsid w:val="00712AB2"/>
    <w:rsid w:val="00712C42"/>
    <w:rsid w:val="00712D48"/>
    <w:rsid w:val="007130C0"/>
    <w:rsid w:val="0071320E"/>
    <w:rsid w:val="007133FE"/>
    <w:rsid w:val="0071359A"/>
    <w:rsid w:val="00713721"/>
    <w:rsid w:val="0071373D"/>
    <w:rsid w:val="00713806"/>
    <w:rsid w:val="00713DE4"/>
    <w:rsid w:val="00713EA5"/>
    <w:rsid w:val="00713F67"/>
    <w:rsid w:val="007142F7"/>
    <w:rsid w:val="0071439A"/>
    <w:rsid w:val="00714C47"/>
    <w:rsid w:val="0071506A"/>
    <w:rsid w:val="0071507C"/>
    <w:rsid w:val="00715126"/>
    <w:rsid w:val="0071514E"/>
    <w:rsid w:val="0071558B"/>
    <w:rsid w:val="007155C4"/>
    <w:rsid w:val="00715CB8"/>
    <w:rsid w:val="00715FB5"/>
    <w:rsid w:val="00716462"/>
    <w:rsid w:val="00716C7E"/>
    <w:rsid w:val="00716E92"/>
    <w:rsid w:val="00716FB8"/>
    <w:rsid w:val="0071735E"/>
    <w:rsid w:val="007179D9"/>
    <w:rsid w:val="00717D51"/>
    <w:rsid w:val="00720267"/>
    <w:rsid w:val="007205F8"/>
    <w:rsid w:val="00720A8D"/>
    <w:rsid w:val="00720FAE"/>
    <w:rsid w:val="00721084"/>
    <w:rsid w:val="00721262"/>
    <w:rsid w:val="0072157B"/>
    <w:rsid w:val="007219A1"/>
    <w:rsid w:val="00721D21"/>
    <w:rsid w:val="00721D9B"/>
    <w:rsid w:val="00721E10"/>
    <w:rsid w:val="00721FAD"/>
    <w:rsid w:val="00722121"/>
    <w:rsid w:val="007224B9"/>
    <w:rsid w:val="007225C9"/>
    <w:rsid w:val="0072267C"/>
    <w:rsid w:val="00722F94"/>
    <w:rsid w:val="00722FFA"/>
    <w:rsid w:val="00723183"/>
    <w:rsid w:val="0072379D"/>
    <w:rsid w:val="00723AA7"/>
    <w:rsid w:val="00723C55"/>
    <w:rsid w:val="00723D66"/>
    <w:rsid w:val="00724171"/>
    <w:rsid w:val="0072432E"/>
    <w:rsid w:val="00724C0F"/>
    <w:rsid w:val="007252DC"/>
    <w:rsid w:val="00725907"/>
    <w:rsid w:val="00725FEE"/>
    <w:rsid w:val="00726036"/>
    <w:rsid w:val="00726279"/>
    <w:rsid w:val="007265BD"/>
    <w:rsid w:val="007265FA"/>
    <w:rsid w:val="0072672F"/>
    <w:rsid w:val="00726A95"/>
    <w:rsid w:val="00726A9B"/>
    <w:rsid w:val="007274AE"/>
    <w:rsid w:val="0072752D"/>
    <w:rsid w:val="00727530"/>
    <w:rsid w:val="00727D2A"/>
    <w:rsid w:val="00727E2D"/>
    <w:rsid w:val="007301D5"/>
    <w:rsid w:val="0073058F"/>
    <w:rsid w:val="00730660"/>
    <w:rsid w:val="0073072A"/>
    <w:rsid w:val="007309A3"/>
    <w:rsid w:val="00730C7B"/>
    <w:rsid w:val="007311FB"/>
    <w:rsid w:val="00731558"/>
    <w:rsid w:val="007316A5"/>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99F"/>
    <w:rsid w:val="00733C13"/>
    <w:rsid w:val="00733D89"/>
    <w:rsid w:val="007340C3"/>
    <w:rsid w:val="00734100"/>
    <w:rsid w:val="0073412A"/>
    <w:rsid w:val="00734EBE"/>
    <w:rsid w:val="007353D9"/>
    <w:rsid w:val="00735D5D"/>
    <w:rsid w:val="00735D93"/>
    <w:rsid w:val="0073639E"/>
    <w:rsid w:val="00736487"/>
    <w:rsid w:val="0073665E"/>
    <w:rsid w:val="00736DD8"/>
    <w:rsid w:val="00737423"/>
    <w:rsid w:val="00737628"/>
    <w:rsid w:val="00737676"/>
    <w:rsid w:val="00737679"/>
    <w:rsid w:val="00737711"/>
    <w:rsid w:val="007377C1"/>
    <w:rsid w:val="00737C8D"/>
    <w:rsid w:val="00737E26"/>
    <w:rsid w:val="00740113"/>
    <w:rsid w:val="0074021F"/>
    <w:rsid w:val="007403EF"/>
    <w:rsid w:val="0074048B"/>
    <w:rsid w:val="007404D7"/>
    <w:rsid w:val="0074059A"/>
    <w:rsid w:val="0074063D"/>
    <w:rsid w:val="007406F1"/>
    <w:rsid w:val="0074076A"/>
    <w:rsid w:val="0074114B"/>
    <w:rsid w:val="00741240"/>
    <w:rsid w:val="007418C7"/>
    <w:rsid w:val="00741AF4"/>
    <w:rsid w:val="00741DCC"/>
    <w:rsid w:val="0074203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A64"/>
    <w:rsid w:val="00744B9D"/>
    <w:rsid w:val="00744D47"/>
    <w:rsid w:val="00744D5F"/>
    <w:rsid w:val="00744E52"/>
    <w:rsid w:val="00744EA0"/>
    <w:rsid w:val="00745021"/>
    <w:rsid w:val="007450F5"/>
    <w:rsid w:val="00745393"/>
    <w:rsid w:val="00745903"/>
    <w:rsid w:val="00745B31"/>
    <w:rsid w:val="00745E55"/>
    <w:rsid w:val="007461DC"/>
    <w:rsid w:val="00746285"/>
    <w:rsid w:val="0074638D"/>
    <w:rsid w:val="0074646C"/>
    <w:rsid w:val="00746484"/>
    <w:rsid w:val="007464FB"/>
    <w:rsid w:val="007465A4"/>
    <w:rsid w:val="007469AC"/>
    <w:rsid w:val="00746C4C"/>
    <w:rsid w:val="00746DD0"/>
    <w:rsid w:val="00746FC4"/>
    <w:rsid w:val="0074704F"/>
    <w:rsid w:val="00747F48"/>
    <w:rsid w:val="00747F4C"/>
    <w:rsid w:val="00750092"/>
    <w:rsid w:val="007500B6"/>
    <w:rsid w:val="007504AD"/>
    <w:rsid w:val="007505C0"/>
    <w:rsid w:val="00751091"/>
    <w:rsid w:val="00751210"/>
    <w:rsid w:val="0075124A"/>
    <w:rsid w:val="007514B2"/>
    <w:rsid w:val="00751B83"/>
    <w:rsid w:val="00752893"/>
    <w:rsid w:val="00752C1D"/>
    <w:rsid w:val="00752C47"/>
    <w:rsid w:val="00752CAA"/>
    <w:rsid w:val="00752E6E"/>
    <w:rsid w:val="0075357E"/>
    <w:rsid w:val="00753654"/>
    <w:rsid w:val="00753766"/>
    <w:rsid w:val="00753874"/>
    <w:rsid w:val="00753C8D"/>
    <w:rsid w:val="00753E80"/>
    <w:rsid w:val="00754359"/>
    <w:rsid w:val="00754411"/>
    <w:rsid w:val="00754515"/>
    <w:rsid w:val="00754564"/>
    <w:rsid w:val="00754752"/>
    <w:rsid w:val="00754811"/>
    <w:rsid w:val="007549B4"/>
    <w:rsid w:val="00754AF5"/>
    <w:rsid w:val="00754B7F"/>
    <w:rsid w:val="00754BD9"/>
    <w:rsid w:val="00754E7A"/>
    <w:rsid w:val="00755049"/>
    <w:rsid w:val="0075540C"/>
    <w:rsid w:val="00755565"/>
    <w:rsid w:val="00755771"/>
    <w:rsid w:val="00755AD0"/>
    <w:rsid w:val="00755C3F"/>
    <w:rsid w:val="00755DB1"/>
    <w:rsid w:val="00756D48"/>
    <w:rsid w:val="00757028"/>
    <w:rsid w:val="007574FC"/>
    <w:rsid w:val="0075757A"/>
    <w:rsid w:val="00757632"/>
    <w:rsid w:val="00757800"/>
    <w:rsid w:val="0075790C"/>
    <w:rsid w:val="00757C2F"/>
    <w:rsid w:val="0076015E"/>
    <w:rsid w:val="00760326"/>
    <w:rsid w:val="00760975"/>
    <w:rsid w:val="007609E4"/>
    <w:rsid w:val="00760BB4"/>
    <w:rsid w:val="00760C7A"/>
    <w:rsid w:val="00760E14"/>
    <w:rsid w:val="00760F12"/>
    <w:rsid w:val="00761063"/>
    <w:rsid w:val="0076146B"/>
    <w:rsid w:val="00761524"/>
    <w:rsid w:val="0076189E"/>
    <w:rsid w:val="00761FDA"/>
    <w:rsid w:val="007621FF"/>
    <w:rsid w:val="00762F84"/>
    <w:rsid w:val="007634E3"/>
    <w:rsid w:val="0076358C"/>
    <w:rsid w:val="007637D7"/>
    <w:rsid w:val="007639EB"/>
    <w:rsid w:val="00763A0E"/>
    <w:rsid w:val="00763A9E"/>
    <w:rsid w:val="00764194"/>
    <w:rsid w:val="007642D4"/>
    <w:rsid w:val="00764582"/>
    <w:rsid w:val="007647EE"/>
    <w:rsid w:val="00764802"/>
    <w:rsid w:val="007648D1"/>
    <w:rsid w:val="00764F68"/>
    <w:rsid w:val="00765185"/>
    <w:rsid w:val="007658E5"/>
    <w:rsid w:val="00765C0F"/>
    <w:rsid w:val="00765ED3"/>
    <w:rsid w:val="00765EE2"/>
    <w:rsid w:val="0076607C"/>
    <w:rsid w:val="0076681D"/>
    <w:rsid w:val="00766A65"/>
    <w:rsid w:val="00766A8C"/>
    <w:rsid w:val="00766ADB"/>
    <w:rsid w:val="00767076"/>
    <w:rsid w:val="007671F5"/>
    <w:rsid w:val="007674BB"/>
    <w:rsid w:val="007676B8"/>
    <w:rsid w:val="00767B80"/>
    <w:rsid w:val="00767C2A"/>
    <w:rsid w:val="00767EE4"/>
    <w:rsid w:val="00770082"/>
    <w:rsid w:val="007700FD"/>
    <w:rsid w:val="00770586"/>
    <w:rsid w:val="00770704"/>
    <w:rsid w:val="007708FA"/>
    <w:rsid w:val="00771192"/>
    <w:rsid w:val="007713D1"/>
    <w:rsid w:val="0077175C"/>
    <w:rsid w:val="00771870"/>
    <w:rsid w:val="00771BF9"/>
    <w:rsid w:val="00771D41"/>
    <w:rsid w:val="00771D51"/>
    <w:rsid w:val="007720E8"/>
    <w:rsid w:val="007720EC"/>
    <w:rsid w:val="00772204"/>
    <w:rsid w:val="0077230A"/>
    <w:rsid w:val="007724A2"/>
    <w:rsid w:val="00772F8A"/>
    <w:rsid w:val="007733BC"/>
    <w:rsid w:val="007734CD"/>
    <w:rsid w:val="00773636"/>
    <w:rsid w:val="00773893"/>
    <w:rsid w:val="007739C6"/>
    <w:rsid w:val="00774562"/>
    <w:rsid w:val="007745C1"/>
    <w:rsid w:val="00774889"/>
    <w:rsid w:val="007748C7"/>
    <w:rsid w:val="00774DA5"/>
    <w:rsid w:val="00774FF5"/>
    <w:rsid w:val="007750B3"/>
    <w:rsid w:val="00775125"/>
    <w:rsid w:val="0077588C"/>
    <w:rsid w:val="00775A0E"/>
    <w:rsid w:val="00775AE9"/>
    <w:rsid w:val="00775F76"/>
    <w:rsid w:val="007766C7"/>
    <w:rsid w:val="00776AEA"/>
    <w:rsid w:val="00776E67"/>
    <w:rsid w:val="0077701E"/>
    <w:rsid w:val="007776A9"/>
    <w:rsid w:val="007778AB"/>
    <w:rsid w:val="00777BA0"/>
    <w:rsid w:val="00777D46"/>
    <w:rsid w:val="00777E41"/>
    <w:rsid w:val="00777FBF"/>
    <w:rsid w:val="007800FF"/>
    <w:rsid w:val="007803BD"/>
    <w:rsid w:val="007803C9"/>
    <w:rsid w:val="0078058E"/>
    <w:rsid w:val="0078085D"/>
    <w:rsid w:val="00780FF0"/>
    <w:rsid w:val="007811DC"/>
    <w:rsid w:val="007820FA"/>
    <w:rsid w:val="0078229B"/>
    <w:rsid w:val="007822C0"/>
    <w:rsid w:val="00782688"/>
    <w:rsid w:val="0078285F"/>
    <w:rsid w:val="00782DF5"/>
    <w:rsid w:val="00782FDB"/>
    <w:rsid w:val="007830F1"/>
    <w:rsid w:val="00783207"/>
    <w:rsid w:val="00783A8D"/>
    <w:rsid w:val="00783B39"/>
    <w:rsid w:val="00783DDD"/>
    <w:rsid w:val="00783E1D"/>
    <w:rsid w:val="0078483B"/>
    <w:rsid w:val="007848C2"/>
    <w:rsid w:val="00784CB1"/>
    <w:rsid w:val="00784EED"/>
    <w:rsid w:val="00785596"/>
    <w:rsid w:val="00785900"/>
    <w:rsid w:val="00785A46"/>
    <w:rsid w:val="00785BD4"/>
    <w:rsid w:val="00785D7D"/>
    <w:rsid w:val="00786285"/>
    <w:rsid w:val="007862D2"/>
    <w:rsid w:val="007866DD"/>
    <w:rsid w:val="00786861"/>
    <w:rsid w:val="00786958"/>
    <w:rsid w:val="00786998"/>
    <w:rsid w:val="00786BC2"/>
    <w:rsid w:val="00786DC9"/>
    <w:rsid w:val="00786E71"/>
    <w:rsid w:val="00787815"/>
    <w:rsid w:val="007878B8"/>
    <w:rsid w:val="00787D84"/>
    <w:rsid w:val="00787DC5"/>
    <w:rsid w:val="00790B53"/>
    <w:rsid w:val="00790F6E"/>
    <w:rsid w:val="00791603"/>
    <w:rsid w:val="0079162F"/>
    <w:rsid w:val="007918F4"/>
    <w:rsid w:val="007919CE"/>
    <w:rsid w:val="00791BCD"/>
    <w:rsid w:val="00791BFD"/>
    <w:rsid w:val="00791F8A"/>
    <w:rsid w:val="0079264A"/>
    <w:rsid w:val="007926D4"/>
    <w:rsid w:val="00792A2F"/>
    <w:rsid w:val="00792C3C"/>
    <w:rsid w:val="00792D6F"/>
    <w:rsid w:val="00792FF8"/>
    <w:rsid w:val="00793072"/>
    <w:rsid w:val="0079315F"/>
    <w:rsid w:val="00793688"/>
    <w:rsid w:val="00793703"/>
    <w:rsid w:val="00793815"/>
    <w:rsid w:val="00793ABD"/>
    <w:rsid w:val="00793B56"/>
    <w:rsid w:val="00793D7C"/>
    <w:rsid w:val="00793E4E"/>
    <w:rsid w:val="00793F26"/>
    <w:rsid w:val="007946E9"/>
    <w:rsid w:val="00794771"/>
    <w:rsid w:val="00794924"/>
    <w:rsid w:val="00794BE6"/>
    <w:rsid w:val="00794D5C"/>
    <w:rsid w:val="00794DAE"/>
    <w:rsid w:val="00794FFD"/>
    <w:rsid w:val="0079507F"/>
    <w:rsid w:val="007950E3"/>
    <w:rsid w:val="007951B1"/>
    <w:rsid w:val="0079540A"/>
    <w:rsid w:val="00795789"/>
    <w:rsid w:val="00795A13"/>
    <w:rsid w:val="00795DF2"/>
    <w:rsid w:val="00795EBF"/>
    <w:rsid w:val="007962BA"/>
    <w:rsid w:val="0079689D"/>
    <w:rsid w:val="00797409"/>
    <w:rsid w:val="00797BA7"/>
    <w:rsid w:val="007A002C"/>
    <w:rsid w:val="007A0423"/>
    <w:rsid w:val="007A05A0"/>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95B"/>
    <w:rsid w:val="007A2B30"/>
    <w:rsid w:val="007A2D9C"/>
    <w:rsid w:val="007A30C4"/>
    <w:rsid w:val="007A320A"/>
    <w:rsid w:val="007A32D3"/>
    <w:rsid w:val="007A3424"/>
    <w:rsid w:val="007A3584"/>
    <w:rsid w:val="007A35EF"/>
    <w:rsid w:val="007A3608"/>
    <w:rsid w:val="007A4281"/>
    <w:rsid w:val="007A43A2"/>
    <w:rsid w:val="007A454E"/>
    <w:rsid w:val="007A4638"/>
    <w:rsid w:val="007A48D2"/>
    <w:rsid w:val="007A4A63"/>
    <w:rsid w:val="007A4B11"/>
    <w:rsid w:val="007A4B4F"/>
    <w:rsid w:val="007A4B61"/>
    <w:rsid w:val="007A4C68"/>
    <w:rsid w:val="007A4D04"/>
    <w:rsid w:val="007A4E0E"/>
    <w:rsid w:val="007A518C"/>
    <w:rsid w:val="007A5400"/>
    <w:rsid w:val="007A5680"/>
    <w:rsid w:val="007A5855"/>
    <w:rsid w:val="007A5A17"/>
    <w:rsid w:val="007A5A89"/>
    <w:rsid w:val="007A5ACA"/>
    <w:rsid w:val="007A5BE7"/>
    <w:rsid w:val="007A6473"/>
    <w:rsid w:val="007A6550"/>
    <w:rsid w:val="007A6743"/>
    <w:rsid w:val="007A69C8"/>
    <w:rsid w:val="007A69D6"/>
    <w:rsid w:val="007A6F9D"/>
    <w:rsid w:val="007A75D8"/>
    <w:rsid w:val="007A7A96"/>
    <w:rsid w:val="007A7C6B"/>
    <w:rsid w:val="007A7F17"/>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24B8"/>
    <w:rsid w:val="007B24FA"/>
    <w:rsid w:val="007B2582"/>
    <w:rsid w:val="007B270A"/>
    <w:rsid w:val="007B2CE2"/>
    <w:rsid w:val="007B2D3B"/>
    <w:rsid w:val="007B3196"/>
    <w:rsid w:val="007B3693"/>
    <w:rsid w:val="007B3A81"/>
    <w:rsid w:val="007B3F87"/>
    <w:rsid w:val="007B43AE"/>
    <w:rsid w:val="007B448B"/>
    <w:rsid w:val="007B4574"/>
    <w:rsid w:val="007B4D52"/>
    <w:rsid w:val="007B4FF6"/>
    <w:rsid w:val="007B51C0"/>
    <w:rsid w:val="007B52CD"/>
    <w:rsid w:val="007B53E0"/>
    <w:rsid w:val="007B5847"/>
    <w:rsid w:val="007B5975"/>
    <w:rsid w:val="007B5D4C"/>
    <w:rsid w:val="007B5FBA"/>
    <w:rsid w:val="007B6028"/>
    <w:rsid w:val="007B6256"/>
    <w:rsid w:val="007B6310"/>
    <w:rsid w:val="007B6855"/>
    <w:rsid w:val="007B6C25"/>
    <w:rsid w:val="007B7DC1"/>
    <w:rsid w:val="007B7EDB"/>
    <w:rsid w:val="007C0737"/>
    <w:rsid w:val="007C088E"/>
    <w:rsid w:val="007C16AD"/>
    <w:rsid w:val="007C19AD"/>
    <w:rsid w:val="007C1B76"/>
    <w:rsid w:val="007C1E91"/>
    <w:rsid w:val="007C24C5"/>
    <w:rsid w:val="007C2978"/>
    <w:rsid w:val="007C3043"/>
    <w:rsid w:val="007C3598"/>
    <w:rsid w:val="007C39EB"/>
    <w:rsid w:val="007C3D1C"/>
    <w:rsid w:val="007C3DAF"/>
    <w:rsid w:val="007C3FA8"/>
    <w:rsid w:val="007C4175"/>
    <w:rsid w:val="007C4850"/>
    <w:rsid w:val="007C4B21"/>
    <w:rsid w:val="007C4CAD"/>
    <w:rsid w:val="007C5097"/>
    <w:rsid w:val="007C5675"/>
    <w:rsid w:val="007C5764"/>
    <w:rsid w:val="007C5AAD"/>
    <w:rsid w:val="007C6201"/>
    <w:rsid w:val="007C6225"/>
    <w:rsid w:val="007C62B3"/>
    <w:rsid w:val="007C674F"/>
    <w:rsid w:val="007C68DA"/>
    <w:rsid w:val="007C6A94"/>
    <w:rsid w:val="007C6BE6"/>
    <w:rsid w:val="007C6C1D"/>
    <w:rsid w:val="007C7638"/>
    <w:rsid w:val="007C77F5"/>
    <w:rsid w:val="007C781A"/>
    <w:rsid w:val="007C7CEE"/>
    <w:rsid w:val="007D0124"/>
    <w:rsid w:val="007D043D"/>
    <w:rsid w:val="007D0579"/>
    <w:rsid w:val="007D05A2"/>
    <w:rsid w:val="007D060D"/>
    <w:rsid w:val="007D0686"/>
    <w:rsid w:val="007D0B03"/>
    <w:rsid w:val="007D0C00"/>
    <w:rsid w:val="007D0E63"/>
    <w:rsid w:val="007D0F27"/>
    <w:rsid w:val="007D117A"/>
    <w:rsid w:val="007D117D"/>
    <w:rsid w:val="007D1533"/>
    <w:rsid w:val="007D15E1"/>
    <w:rsid w:val="007D1A35"/>
    <w:rsid w:val="007D1B4D"/>
    <w:rsid w:val="007D1DAD"/>
    <w:rsid w:val="007D1DB9"/>
    <w:rsid w:val="007D229A"/>
    <w:rsid w:val="007D23CF"/>
    <w:rsid w:val="007D24FA"/>
    <w:rsid w:val="007D27C5"/>
    <w:rsid w:val="007D2901"/>
    <w:rsid w:val="007D2978"/>
    <w:rsid w:val="007D2D8D"/>
    <w:rsid w:val="007D2F44"/>
    <w:rsid w:val="007D2F4D"/>
    <w:rsid w:val="007D3593"/>
    <w:rsid w:val="007D3937"/>
    <w:rsid w:val="007D3A83"/>
    <w:rsid w:val="007D3E56"/>
    <w:rsid w:val="007D413F"/>
    <w:rsid w:val="007D4178"/>
    <w:rsid w:val="007D41C6"/>
    <w:rsid w:val="007D4D33"/>
    <w:rsid w:val="007D4E8B"/>
    <w:rsid w:val="007D4FAD"/>
    <w:rsid w:val="007D5779"/>
    <w:rsid w:val="007D5A66"/>
    <w:rsid w:val="007D5B81"/>
    <w:rsid w:val="007D5D76"/>
    <w:rsid w:val="007D5E3C"/>
    <w:rsid w:val="007D6160"/>
    <w:rsid w:val="007D6413"/>
    <w:rsid w:val="007D706F"/>
    <w:rsid w:val="007D7175"/>
    <w:rsid w:val="007D771D"/>
    <w:rsid w:val="007D77E3"/>
    <w:rsid w:val="007D7911"/>
    <w:rsid w:val="007D7A9A"/>
    <w:rsid w:val="007D7B08"/>
    <w:rsid w:val="007D7BD3"/>
    <w:rsid w:val="007D7F8D"/>
    <w:rsid w:val="007E03E6"/>
    <w:rsid w:val="007E08B8"/>
    <w:rsid w:val="007E0950"/>
    <w:rsid w:val="007E0D9B"/>
    <w:rsid w:val="007E1369"/>
    <w:rsid w:val="007E1978"/>
    <w:rsid w:val="007E1A1B"/>
    <w:rsid w:val="007E1A88"/>
    <w:rsid w:val="007E1C1C"/>
    <w:rsid w:val="007E1D25"/>
    <w:rsid w:val="007E21B2"/>
    <w:rsid w:val="007E23CF"/>
    <w:rsid w:val="007E23ED"/>
    <w:rsid w:val="007E2B82"/>
    <w:rsid w:val="007E2DBE"/>
    <w:rsid w:val="007E2EA6"/>
    <w:rsid w:val="007E2FC7"/>
    <w:rsid w:val="007E32F7"/>
    <w:rsid w:val="007E33AE"/>
    <w:rsid w:val="007E3652"/>
    <w:rsid w:val="007E381D"/>
    <w:rsid w:val="007E3945"/>
    <w:rsid w:val="007E3AA9"/>
    <w:rsid w:val="007E3AFD"/>
    <w:rsid w:val="007E3B08"/>
    <w:rsid w:val="007E4041"/>
    <w:rsid w:val="007E4283"/>
    <w:rsid w:val="007E4671"/>
    <w:rsid w:val="007E48E4"/>
    <w:rsid w:val="007E4A6A"/>
    <w:rsid w:val="007E4C88"/>
    <w:rsid w:val="007E4E0A"/>
    <w:rsid w:val="007E4F2C"/>
    <w:rsid w:val="007E5098"/>
    <w:rsid w:val="007E5650"/>
    <w:rsid w:val="007E57E6"/>
    <w:rsid w:val="007E5813"/>
    <w:rsid w:val="007E585E"/>
    <w:rsid w:val="007E5924"/>
    <w:rsid w:val="007E5B7B"/>
    <w:rsid w:val="007E5CC5"/>
    <w:rsid w:val="007E5E13"/>
    <w:rsid w:val="007E5EFC"/>
    <w:rsid w:val="007E5F11"/>
    <w:rsid w:val="007E609E"/>
    <w:rsid w:val="007E6291"/>
    <w:rsid w:val="007E6549"/>
    <w:rsid w:val="007E65EF"/>
    <w:rsid w:val="007E6A06"/>
    <w:rsid w:val="007E6C29"/>
    <w:rsid w:val="007E6FE5"/>
    <w:rsid w:val="007E7169"/>
    <w:rsid w:val="007E71B5"/>
    <w:rsid w:val="007E7213"/>
    <w:rsid w:val="007E7504"/>
    <w:rsid w:val="007E7AFB"/>
    <w:rsid w:val="007E7DDF"/>
    <w:rsid w:val="007E7F2D"/>
    <w:rsid w:val="007E7FBE"/>
    <w:rsid w:val="007F0219"/>
    <w:rsid w:val="007F07D4"/>
    <w:rsid w:val="007F0821"/>
    <w:rsid w:val="007F0932"/>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6A"/>
    <w:rsid w:val="007F2ED9"/>
    <w:rsid w:val="007F3390"/>
    <w:rsid w:val="007F3B1D"/>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00C"/>
    <w:rsid w:val="0080003C"/>
    <w:rsid w:val="008001B4"/>
    <w:rsid w:val="00800492"/>
    <w:rsid w:val="00800769"/>
    <w:rsid w:val="00800C0A"/>
    <w:rsid w:val="00800D03"/>
    <w:rsid w:val="00800EA9"/>
    <w:rsid w:val="00800ED2"/>
    <w:rsid w:val="008010FB"/>
    <w:rsid w:val="0080148D"/>
    <w:rsid w:val="008015AE"/>
    <w:rsid w:val="00801603"/>
    <w:rsid w:val="00801BF3"/>
    <w:rsid w:val="008022AE"/>
    <w:rsid w:val="008022E4"/>
    <w:rsid w:val="008024F9"/>
    <w:rsid w:val="00802AF6"/>
    <w:rsid w:val="00802E74"/>
    <w:rsid w:val="00803166"/>
    <w:rsid w:val="0080334D"/>
    <w:rsid w:val="008034B2"/>
    <w:rsid w:val="008036C6"/>
    <w:rsid w:val="00803765"/>
    <w:rsid w:val="008039AD"/>
    <w:rsid w:val="00803AC3"/>
    <w:rsid w:val="00803C22"/>
    <w:rsid w:val="00803C4B"/>
    <w:rsid w:val="00803C55"/>
    <w:rsid w:val="0080404B"/>
    <w:rsid w:val="00804924"/>
    <w:rsid w:val="008049F5"/>
    <w:rsid w:val="00804B92"/>
    <w:rsid w:val="00804BEC"/>
    <w:rsid w:val="00804E21"/>
    <w:rsid w:val="00804E95"/>
    <w:rsid w:val="00804EA3"/>
    <w:rsid w:val="00804F02"/>
    <w:rsid w:val="00804F8C"/>
    <w:rsid w:val="00805092"/>
    <w:rsid w:val="0080543F"/>
    <w:rsid w:val="00805D0F"/>
    <w:rsid w:val="00805E81"/>
    <w:rsid w:val="00806102"/>
    <w:rsid w:val="0080685E"/>
    <w:rsid w:val="008068B4"/>
    <w:rsid w:val="00806A0E"/>
    <w:rsid w:val="00806A98"/>
    <w:rsid w:val="00806AAF"/>
    <w:rsid w:val="00806B1A"/>
    <w:rsid w:val="00806B41"/>
    <w:rsid w:val="00806DDC"/>
    <w:rsid w:val="00806F50"/>
    <w:rsid w:val="008070AC"/>
    <w:rsid w:val="0080714F"/>
    <w:rsid w:val="0080736F"/>
    <w:rsid w:val="00807538"/>
    <w:rsid w:val="00807553"/>
    <w:rsid w:val="00807B68"/>
    <w:rsid w:val="00807BBB"/>
    <w:rsid w:val="00807D77"/>
    <w:rsid w:val="00807D83"/>
    <w:rsid w:val="00807FD6"/>
    <w:rsid w:val="008101FD"/>
    <w:rsid w:val="00810882"/>
    <w:rsid w:val="0081096B"/>
    <w:rsid w:val="00810AC0"/>
    <w:rsid w:val="00810ACF"/>
    <w:rsid w:val="00810BE9"/>
    <w:rsid w:val="00810D8D"/>
    <w:rsid w:val="00810DDC"/>
    <w:rsid w:val="00810FF6"/>
    <w:rsid w:val="00811599"/>
    <w:rsid w:val="0081174D"/>
    <w:rsid w:val="00811835"/>
    <w:rsid w:val="008119E0"/>
    <w:rsid w:val="008126BB"/>
    <w:rsid w:val="00812B4B"/>
    <w:rsid w:val="00812C58"/>
    <w:rsid w:val="00812DCE"/>
    <w:rsid w:val="00813F2F"/>
    <w:rsid w:val="008142C7"/>
    <w:rsid w:val="0081455E"/>
    <w:rsid w:val="00814607"/>
    <w:rsid w:val="00814A3B"/>
    <w:rsid w:val="00815106"/>
    <w:rsid w:val="0081581D"/>
    <w:rsid w:val="008159C8"/>
    <w:rsid w:val="00815DDC"/>
    <w:rsid w:val="00815E76"/>
    <w:rsid w:val="00815E7D"/>
    <w:rsid w:val="0081623E"/>
    <w:rsid w:val="00816835"/>
    <w:rsid w:val="0081688F"/>
    <w:rsid w:val="00816C92"/>
    <w:rsid w:val="00816E36"/>
    <w:rsid w:val="00816F60"/>
    <w:rsid w:val="00817165"/>
    <w:rsid w:val="008172BE"/>
    <w:rsid w:val="00817B06"/>
    <w:rsid w:val="00817B71"/>
    <w:rsid w:val="00820244"/>
    <w:rsid w:val="008207D3"/>
    <w:rsid w:val="0082147E"/>
    <w:rsid w:val="00821D54"/>
    <w:rsid w:val="00821DE2"/>
    <w:rsid w:val="008221B3"/>
    <w:rsid w:val="0082248E"/>
    <w:rsid w:val="0082262F"/>
    <w:rsid w:val="00822926"/>
    <w:rsid w:val="008229CD"/>
    <w:rsid w:val="00822ABE"/>
    <w:rsid w:val="00822D59"/>
    <w:rsid w:val="00823798"/>
    <w:rsid w:val="00823E38"/>
    <w:rsid w:val="00823E9A"/>
    <w:rsid w:val="00824321"/>
    <w:rsid w:val="008248A8"/>
    <w:rsid w:val="00824ECF"/>
    <w:rsid w:val="00824FDF"/>
    <w:rsid w:val="00825125"/>
    <w:rsid w:val="008252AA"/>
    <w:rsid w:val="008257CC"/>
    <w:rsid w:val="00825B87"/>
    <w:rsid w:val="0082613D"/>
    <w:rsid w:val="0082623E"/>
    <w:rsid w:val="0082689F"/>
    <w:rsid w:val="00826A11"/>
    <w:rsid w:val="00826CC1"/>
    <w:rsid w:val="00826F25"/>
    <w:rsid w:val="008271D6"/>
    <w:rsid w:val="008274BF"/>
    <w:rsid w:val="00827AFC"/>
    <w:rsid w:val="0083015A"/>
    <w:rsid w:val="008303AE"/>
    <w:rsid w:val="0083064E"/>
    <w:rsid w:val="00830712"/>
    <w:rsid w:val="00830BBB"/>
    <w:rsid w:val="00830DC3"/>
    <w:rsid w:val="00831036"/>
    <w:rsid w:val="00831555"/>
    <w:rsid w:val="00831606"/>
    <w:rsid w:val="00831966"/>
    <w:rsid w:val="00831B8D"/>
    <w:rsid w:val="00831C22"/>
    <w:rsid w:val="00831CA0"/>
    <w:rsid w:val="00831E6E"/>
    <w:rsid w:val="00831F52"/>
    <w:rsid w:val="00832154"/>
    <w:rsid w:val="0083215F"/>
    <w:rsid w:val="008321EE"/>
    <w:rsid w:val="008322E3"/>
    <w:rsid w:val="0083246B"/>
    <w:rsid w:val="008324F0"/>
    <w:rsid w:val="0083250D"/>
    <w:rsid w:val="00832887"/>
    <w:rsid w:val="0083294F"/>
    <w:rsid w:val="00832ABA"/>
    <w:rsid w:val="00832DD4"/>
    <w:rsid w:val="00832E96"/>
    <w:rsid w:val="00832F5C"/>
    <w:rsid w:val="00833011"/>
    <w:rsid w:val="008332D0"/>
    <w:rsid w:val="00833A63"/>
    <w:rsid w:val="00833A64"/>
    <w:rsid w:val="00833AF7"/>
    <w:rsid w:val="0083404C"/>
    <w:rsid w:val="00834827"/>
    <w:rsid w:val="008349A3"/>
    <w:rsid w:val="00834F86"/>
    <w:rsid w:val="008350EE"/>
    <w:rsid w:val="008359D3"/>
    <w:rsid w:val="008359E0"/>
    <w:rsid w:val="00836169"/>
    <w:rsid w:val="0083633B"/>
    <w:rsid w:val="008365B4"/>
    <w:rsid w:val="008365F1"/>
    <w:rsid w:val="00836B30"/>
    <w:rsid w:val="00836E2F"/>
    <w:rsid w:val="00837291"/>
    <w:rsid w:val="008373BA"/>
    <w:rsid w:val="0083755A"/>
    <w:rsid w:val="008376F6"/>
    <w:rsid w:val="00837D5B"/>
    <w:rsid w:val="00837EA6"/>
    <w:rsid w:val="00837F35"/>
    <w:rsid w:val="00840032"/>
    <w:rsid w:val="00840607"/>
    <w:rsid w:val="00840BAB"/>
    <w:rsid w:val="00840E0A"/>
    <w:rsid w:val="00840F38"/>
    <w:rsid w:val="0084125F"/>
    <w:rsid w:val="008414AE"/>
    <w:rsid w:val="008414CD"/>
    <w:rsid w:val="008415F4"/>
    <w:rsid w:val="00841783"/>
    <w:rsid w:val="00841795"/>
    <w:rsid w:val="0084190B"/>
    <w:rsid w:val="008419A7"/>
    <w:rsid w:val="00841CD2"/>
    <w:rsid w:val="00841D30"/>
    <w:rsid w:val="00842058"/>
    <w:rsid w:val="00842736"/>
    <w:rsid w:val="008428B1"/>
    <w:rsid w:val="00842B77"/>
    <w:rsid w:val="00842CA3"/>
    <w:rsid w:val="0084309F"/>
    <w:rsid w:val="008430AC"/>
    <w:rsid w:val="0084322D"/>
    <w:rsid w:val="00843451"/>
    <w:rsid w:val="00843496"/>
    <w:rsid w:val="00843EC8"/>
    <w:rsid w:val="00844534"/>
    <w:rsid w:val="008445BD"/>
    <w:rsid w:val="008447CB"/>
    <w:rsid w:val="00844A1B"/>
    <w:rsid w:val="00844B7E"/>
    <w:rsid w:val="00844BFB"/>
    <w:rsid w:val="008453A0"/>
    <w:rsid w:val="00845501"/>
    <w:rsid w:val="008456DC"/>
    <w:rsid w:val="00845C12"/>
    <w:rsid w:val="008469D9"/>
    <w:rsid w:val="00846DA7"/>
    <w:rsid w:val="00846DC0"/>
    <w:rsid w:val="008472E9"/>
    <w:rsid w:val="008474A7"/>
    <w:rsid w:val="00847672"/>
    <w:rsid w:val="00847A19"/>
    <w:rsid w:val="00847D5A"/>
    <w:rsid w:val="00847E39"/>
    <w:rsid w:val="00850079"/>
    <w:rsid w:val="0085042C"/>
    <w:rsid w:val="008506B6"/>
    <w:rsid w:val="00850AE0"/>
    <w:rsid w:val="00850BEB"/>
    <w:rsid w:val="00850CBB"/>
    <w:rsid w:val="00850F0E"/>
    <w:rsid w:val="00850F3E"/>
    <w:rsid w:val="00851183"/>
    <w:rsid w:val="0085123F"/>
    <w:rsid w:val="0085130E"/>
    <w:rsid w:val="008517E5"/>
    <w:rsid w:val="00851982"/>
    <w:rsid w:val="00851B1C"/>
    <w:rsid w:val="008523B6"/>
    <w:rsid w:val="008524D2"/>
    <w:rsid w:val="0085270F"/>
    <w:rsid w:val="008528D6"/>
    <w:rsid w:val="00852BB6"/>
    <w:rsid w:val="00852E19"/>
    <w:rsid w:val="008530D8"/>
    <w:rsid w:val="008535C9"/>
    <w:rsid w:val="0085360F"/>
    <w:rsid w:val="0085378B"/>
    <w:rsid w:val="008538DD"/>
    <w:rsid w:val="0085422C"/>
    <w:rsid w:val="008549BB"/>
    <w:rsid w:val="00854B26"/>
    <w:rsid w:val="00854EA1"/>
    <w:rsid w:val="00854FCB"/>
    <w:rsid w:val="00855377"/>
    <w:rsid w:val="0085566A"/>
    <w:rsid w:val="00855898"/>
    <w:rsid w:val="00855E0F"/>
    <w:rsid w:val="00855E34"/>
    <w:rsid w:val="008561A0"/>
    <w:rsid w:val="008563DE"/>
    <w:rsid w:val="00856833"/>
    <w:rsid w:val="00856840"/>
    <w:rsid w:val="008571C3"/>
    <w:rsid w:val="00857659"/>
    <w:rsid w:val="00857821"/>
    <w:rsid w:val="00857833"/>
    <w:rsid w:val="00857A0A"/>
    <w:rsid w:val="00860655"/>
    <w:rsid w:val="008606AB"/>
    <w:rsid w:val="00860784"/>
    <w:rsid w:val="0086087C"/>
    <w:rsid w:val="00860D8E"/>
    <w:rsid w:val="00860DFA"/>
    <w:rsid w:val="008610AA"/>
    <w:rsid w:val="0086131E"/>
    <w:rsid w:val="0086144A"/>
    <w:rsid w:val="00861EEA"/>
    <w:rsid w:val="00862230"/>
    <w:rsid w:val="008626A0"/>
    <w:rsid w:val="0086275E"/>
    <w:rsid w:val="00862C81"/>
    <w:rsid w:val="00863297"/>
    <w:rsid w:val="00863487"/>
    <w:rsid w:val="00863636"/>
    <w:rsid w:val="008636AB"/>
    <w:rsid w:val="00863778"/>
    <w:rsid w:val="00863914"/>
    <w:rsid w:val="0086404C"/>
    <w:rsid w:val="00864090"/>
    <w:rsid w:val="0086440E"/>
    <w:rsid w:val="00864440"/>
    <w:rsid w:val="0086469D"/>
    <w:rsid w:val="008646B7"/>
    <w:rsid w:val="00864B4A"/>
    <w:rsid w:val="00864D76"/>
    <w:rsid w:val="008650FC"/>
    <w:rsid w:val="00865327"/>
    <w:rsid w:val="00865721"/>
    <w:rsid w:val="0086574A"/>
    <w:rsid w:val="008659B6"/>
    <w:rsid w:val="00865FA0"/>
    <w:rsid w:val="008660BE"/>
    <w:rsid w:val="00866318"/>
    <w:rsid w:val="008664A0"/>
    <w:rsid w:val="008664B0"/>
    <w:rsid w:val="008667A6"/>
    <w:rsid w:val="00866EB3"/>
    <w:rsid w:val="00866EF5"/>
    <w:rsid w:val="0086701A"/>
    <w:rsid w:val="008672B6"/>
    <w:rsid w:val="00867692"/>
    <w:rsid w:val="00867BD2"/>
    <w:rsid w:val="00867C96"/>
    <w:rsid w:val="00867E42"/>
    <w:rsid w:val="00867F85"/>
    <w:rsid w:val="008704AF"/>
    <w:rsid w:val="008706F7"/>
    <w:rsid w:val="00870C23"/>
    <w:rsid w:val="008712FD"/>
    <w:rsid w:val="0087138E"/>
    <w:rsid w:val="008713A6"/>
    <w:rsid w:val="008716A1"/>
    <w:rsid w:val="00871EDC"/>
    <w:rsid w:val="008721F1"/>
    <w:rsid w:val="0087221C"/>
    <w:rsid w:val="00872284"/>
    <w:rsid w:val="00872296"/>
    <w:rsid w:val="00872644"/>
    <w:rsid w:val="00872691"/>
    <w:rsid w:val="008728CB"/>
    <w:rsid w:val="008729E4"/>
    <w:rsid w:val="00872B09"/>
    <w:rsid w:val="00872D3F"/>
    <w:rsid w:val="00872F17"/>
    <w:rsid w:val="00873132"/>
    <w:rsid w:val="008733E4"/>
    <w:rsid w:val="008734D6"/>
    <w:rsid w:val="00873608"/>
    <w:rsid w:val="00873692"/>
    <w:rsid w:val="00873E01"/>
    <w:rsid w:val="00873F15"/>
    <w:rsid w:val="00873F8A"/>
    <w:rsid w:val="00874096"/>
    <w:rsid w:val="008741AB"/>
    <w:rsid w:val="00874B9A"/>
    <w:rsid w:val="00874F84"/>
    <w:rsid w:val="00875655"/>
    <w:rsid w:val="008756A4"/>
    <w:rsid w:val="0087572F"/>
    <w:rsid w:val="00875D3C"/>
    <w:rsid w:val="00875F73"/>
    <w:rsid w:val="00876007"/>
    <w:rsid w:val="00876462"/>
    <w:rsid w:val="00876488"/>
    <w:rsid w:val="00876502"/>
    <w:rsid w:val="0087675C"/>
    <w:rsid w:val="00876A02"/>
    <w:rsid w:val="00876A1F"/>
    <w:rsid w:val="00876CA9"/>
    <w:rsid w:val="00877941"/>
    <w:rsid w:val="008779ED"/>
    <w:rsid w:val="008800A7"/>
    <w:rsid w:val="0088014D"/>
    <w:rsid w:val="008803AB"/>
    <w:rsid w:val="008803D4"/>
    <w:rsid w:val="00880422"/>
    <w:rsid w:val="008807E1"/>
    <w:rsid w:val="00880C9C"/>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33E8"/>
    <w:rsid w:val="00883462"/>
    <w:rsid w:val="008841D4"/>
    <w:rsid w:val="0088443D"/>
    <w:rsid w:val="00884AC2"/>
    <w:rsid w:val="00884AFE"/>
    <w:rsid w:val="00884C69"/>
    <w:rsid w:val="008851B5"/>
    <w:rsid w:val="008856E9"/>
    <w:rsid w:val="0088595D"/>
    <w:rsid w:val="00885E3C"/>
    <w:rsid w:val="00886030"/>
    <w:rsid w:val="00886378"/>
    <w:rsid w:val="0088648B"/>
    <w:rsid w:val="00886C9D"/>
    <w:rsid w:val="00886FBE"/>
    <w:rsid w:val="0088701C"/>
    <w:rsid w:val="00887287"/>
    <w:rsid w:val="008874EA"/>
    <w:rsid w:val="0088781F"/>
    <w:rsid w:val="008878EF"/>
    <w:rsid w:val="00887B48"/>
    <w:rsid w:val="00887B62"/>
    <w:rsid w:val="0089012B"/>
    <w:rsid w:val="0089059D"/>
    <w:rsid w:val="00890990"/>
    <w:rsid w:val="00890FF3"/>
    <w:rsid w:val="0089176E"/>
    <w:rsid w:val="008917AF"/>
    <w:rsid w:val="008917E0"/>
    <w:rsid w:val="00891AE5"/>
    <w:rsid w:val="00892100"/>
    <w:rsid w:val="0089224F"/>
    <w:rsid w:val="00892365"/>
    <w:rsid w:val="00892A5E"/>
    <w:rsid w:val="00892BE5"/>
    <w:rsid w:val="00892CEC"/>
    <w:rsid w:val="00892F85"/>
    <w:rsid w:val="00892FAB"/>
    <w:rsid w:val="008933BE"/>
    <w:rsid w:val="0089387C"/>
    <w:rsid w:val="00893C2D"/>
    <w:rsid w:val="00893DFE"/>
    <w:rsid w:val="0089420E"/>
    <w:rsid w:val="00894298"/>
    <w:rsid w:val="008942EE"/>
    <w:rsid w:val="0089444E"/>
    <w:rsid w:val="0089446B"/>
    <w:rsid w:val="0089494F"/>
    <w:rsid w:val="008949DF"/>
    <w:rsid w:val="00894A56"/>
    <w:rsid w:val="00894B57"/>
    <w:rsid w:val="008951DB"/>
    <w:rsid w:val="00895270"/>
    <w:rsid w:val="008955A7"/>
    <w:rsid w:val="008956DD"/>
    <w:rsid w:val="00895748"/>
    <w:rsid w:val="00895A42"/>
    <w:rsid w:val="00895B8A"/>
    <w:rsid w:val="00895CE7"/>
    <w:rsid w:val="00896209"/>
    <w:rsid w:val="008962E4"/>
    <w:rsid w:val="00896390"/>
    <w:rsid w:val="00896415"/>
    <w:rsid w:val="00896734"/>
    <w:rsid w:val="00896800"/>
    <w:rsid w:val="00896904"/>
    <w:rsid w:val="00896B53"/>
    <w:rsid w:val="00896C81"/>
    <w:rsid w:val="00896D46"/>
    <w:rsid w:val="00896D83"/>
    <w:rsid w:val="00896F3A"/>
    <w:rsid w:val="00897289"/>
    <w:rsid w:val="00897341"/>
    <w:rsid w:val="008973EF"/>
    <w:rsid w:val="0089745D"/>
    <w:rsid w:val="00897529"/>
    <w:rsid w:val="0089756A"/>
    <w:rsid w:val="00897B5B"/>
    <w:rsid w:val="00897E60"/>
    <w:rsid w:val="008A0720"/>
    <w:rsid w:val="008A0828"/>
    <w:rsid w:val="008A0851"/>
    <w:rsid w:val="008A0A4B"/>
    <w:rsid w:val="008A0AB2"/>
    <w:rsid w:val="008A0CFC"/>
    <w:rsid w:val="008A12FE"/>
    <w:rsid w:val="008A1328"/>
    <w:rsid w:val="008A2055"/>
    <w:rsid w:val="008A207C"/>
    <w:rsid w:val="008A236D"/>
    <w:rsid w:val="008A240A"/>
    <w:rsid w:val="008A2434"/>
    <w:rsid w:val="008A28B6"/>
    <w:rsid w:val="008A2BB1"/>
    <w:rsid w:val="008A3187"/>
    <w:rsid w:val="008A3387"/>
    <w:rsid w:val="008A3466"/>
    <w:rsid w:val="008A3545"/>
    <w:rsid w:val="008A389F"/>
    <w:rsid w:val="008A3AC5"/>
    <w:rsid w:val="008A3CF4"/>
    <w:rsid w:val="008A3D02"/>
    <w:rsid w:val="008A3FAB"/>
    <w:rsid w:val="008A4190"/>
    <w:rsid w:val="008A45C5"/>
    <w:rsid w:val="008A460A"/>
    <w:rsid w:val="008A4717"/>
    <w:rsid w:val="008A48D4"/>
    <w:rsid w:val="008A4CFA"/>
    <w:rsid w:val="008A4E15"/>
    <w:rsid w:val="008A5670"/>
    <w:rsid w:val="008A5692"/>
    <w:rsid w:val="008A5940"/>
    <w:rsid w:val="008A59CE"/>
    <w:rsid w:val="008A59D8"/>
    <w:rsid w:val="008A5C5A"/>
    <w:rsid w:val="008A6313"/>
    <w:rsid w:val="008A6807"/>
    <w:rsid w:val="008A6BD5"/>
    <w:rsid w:val="008A6E1E"/>
    <w:rsid w:val="008A6EB9"/>
    <w:rsid w:val="008A7076"/>
    <w:rsid w:val="008A71FE"/>
    <w:rsid w:val="008A7381"/>
    <w:rsid w:val="008A73B2"/>
    <w:rsid w:val="008A7B90"/>
    <w:rsid w:val="008B043F"/>
    <w:rsid w:val="008B075F"/>
    <w:rsid w:val="008B0808"/>
    <w:rsid w:val="008B0AEC"/>
    <w:rsid w:val="008B0C56"/>
    <w:rsid w:val="008B0C82"/>
    <w:rsid w:val="008B0EBC"/>
    <w:rsid w:val="008B1213"/>
    <w:rsid w:val="008B165E"/>
    <w:rsid w:val="008B1779"/>
    <w:rsid w:val="008B17AA"/>
    <w:rsid w:val="008B1B16"/>
    <w:rsid w:val="008B1BE0"/>
    <w:rsid w:val="008B1C2D"/>
    <w:rsid w:val="008B1E53"/>
    <w:rsid w:val="008B1E5B"/>
    <w:rsid w:val="008B1F63"/>
    <w:rsid w:val="008B20BF"/>
    <w:rsid w:val="008B23E6"/>
    <w:rsid w:val="008B2975"/>
    <w:rsid w:val="008B2AA5"/>
    <w:rsid w:val="008B2CE5"/>
    <w:rsid w:val="008B2F88"/>
    <w:rsid w:val="008B317C"/>
    <w:rsid w:val="008B31C8"/>
    <w:rsid w:val="008B389D"/>
    <w:rsid w:val="008B3A87"/>
    <w:rsid w:val="008B3C5C"/>
    <w:rsid w:val="008B40F1"/>
    <w:rsid w:val="008B5099"/>
    <w:rsid w:val="008B5299"/>
    <w:rsid w:val="008B5300"/>
    <w:rsid w:val="008B57FA"/>
    <w:rsid w:val="008B5A5F"/>
    <w:rsid w:val="008B5AB0"/>
    <w:rsid w:val="008B5AFB"/>
    <w:rsid w:val="008B6051"/>
    <w:rsid w:val="008B6054"/>
    <w:rsid w:val="008B6098"/>
    <w:rsid w:val="008B64BB"/>
    <w:rsid w:val="008B68CD"/>
    <w:rsid w:val="008B69C5"/>
    <w:rsid w:val="008B6A69"/>
    <w:rsid w:val="008B6A78"/>
    <w:rsid w:val="008B6F4F"/>
    <w:rsid w:val="008B6F58"/>
    <w:rsid w:val="008B7AE7"/>
    <w:rsid w:val="008B7B08"/>
    <w:rsid w:val="008B7B2E"/>
    <w:rsid w:val="008C060D"/>
    <w:rsid w:val="008C0C3E"/>
    <w:rsid w:val="008C0D67"/>
    <w:rsid w:val="008C0E39"/>
    <w:rsid w:val="008C13EA"/>
    <w:rsid w:val="008C13F0"/>
    <w:rsid w:val="008C1425"/>
    <w:rsid w:val="008C14E3"/>
    <w:rsid w:val="008C1821"/>
    <w:rsid w:val="008C1EE5"/>
    <w:rsid w:val="008C1F26"/>
    <w:rsid w:val="008C1F77"/>
    <w:rsid w:val="008C20A9"/>
    <w:rsid w:val="008C217D"/>
    <w:rsid w:val="008C2339"/>
    <w:rsid w:val="008C2687"/>
    <w:rsid w:val="008C26E2"/>
    <w:rsid w:val="008C2A3A"/>
    <w:rsid w:val="008C351C"/>
    <w:rsid w:val="008C381F"/>
    <w:rsid w:val="008C3857"/>
    <w:rsid w:val="008C3D55"/>
    <w:rsid w:val="008C4284"/>
    <w:rsid w:val="008C4C49"/>
    <w:rsid w:val="008C4C7E"/>
    <w:rsid w:val="008C4CAC"/>
    <w:rsid w:val="008C548B"/>
    <w:rsid w:val="008C5791"/>
    <w:rsid w:val="008C5854"/>
    <w:rsid w:val="008C5C46"/>
    <w:rsid w:val="008C6184"/>
    <w:rsid w:val="008C6CBA"/>
    <w:rsid w:val="008C73A9"/>
    <w:rsid w:val="008C785E"/>
    <w:rsid w:val="008D0AFB"/>
    <w:rsid w:val="008D0B34"/>
    <w:rsid w:val="008D0B4E"/>
    <w:rsid w:val="008D0BFC"/>
    <w:rsid w:val="008D0C92"/>
    <w:rsid w:val="008D0D40"/>
    <w:rsid w:val="008D1034"/>
    <w:rsid w:val="008D1253"/>
    <w:rsid w:val="008D1437"/>
    <w:rsid w:val="008D1511"/>
    <w:rsid w:val="008D1629"/>
    <w:rsid w:val="008D17D5"/>
    <w:rsid w:val="008D197E"/>
    <w:rsid w:val="008D1BA8"/>
    <w:rsid w:val="008D1E3F"/>
    <w:rsid w:val="008D2108"/>
    <w:rsid w:val="008D2162"/>
    <w:rsid w:val="008D2232"/>
    <w:rsid w:val="008D2500"/>
    <w:rsid w:val="008D25A8"/>
    <w:rsid w:val="008D290C"/>
    <w:rsid w:val="008D2D7A"/>
    <w:rsid w:val="008D2FA0"/>
    <w:rsid w:val="008D3035"/>
    <w:rsid w:val="008D3047"/>
    <w:rsid w:val="008D32DF"/>
    <w:rsid w:val="008D35E9"/>
    <w:rsid w:val="008D3959"/>
    <w:rsid w:val="008D3966"/>
    <w:rsid w:val="008D3AE8"/>
    <w:rsid w:val="008D3EEA"/>
    <w:rsid w:val="008D4352"/>
    <w:rsid w:val="008D4670"/>
    <w:rsid w:val="008D498E"/>
    <w:rsid w:val="008D49B2"/>
    <w:rsid w:val="008D4A7A"/>
    <w:rsid w:val="008D4E0C"/>
    <w:rsid w:val="008D4E8E"/>
    <w:rsid w:val="008D513C"/>
    <w:rsid w:val="008D5812"/>
    <w:rsid w:val="008D5AE3"/>
    <w:rsid w:val="008D5D61"/>
    <w:rsid w:val="008D5E08"/>
    <w:rsid w:val="008D5F96"/>
    <w:rsid w:val="008D60BC"/>
    <w:rsid w:val="008D61B8"/>
    <w:rsid w:val="008D667B"/>
    <w:rsid w:val="008D6919"/>
    <w:rsid w:val="008D6D7B"/>
    <w:rsid w:val="008D7152"/>
    <w:rsid w:val="008D73A8"/>
    <w:rsid w:val="008D7AA3"/>
    <w:rsid w:val="008D7B6B"/>
    <w:rsid w:val="008D7D2E"/>
    <w:rsid w:val="008D7EB7"/>
    <w:rsid w:val="008D7EDD"/>
    <w:rsid w:val="008E018B"/>
    <w:rsid w:val="008E03D6"/>
    <w:rsid w:val="008E0513"/>
    <w:rsid w:val="008E061C"/>
    <w:rsid w:val="008E071D"/>
    <w:rsid w:val="008E07EF"/>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3E"/>
    <w:rsid w:val="008E279C"/>
    <w:rsid w:val="008E2F6C"/>
    <w:rsid w:val="008E2F6E"/>
    <w:rsid w:val="008E3040"/>
    <w:rsid w:val="008E31AA"/>
    <w:rsid w:val="008E377E"/>
    <w:rsid w:val="008E38AD"/>
    <w:rsid w:val="008E3EEC"/>
    <w:rsid w:val="008E3F4E"/>
    <w:rsid w:val="008E40AF"/>
    <w:rsid w:val="008E4526"/>
    <w:rsid w:val="008E4DE6"/>
    <w:rsid w:val="008E52A6"/>
    <w:rsid w:val="008E53E6"/>
    <w:rsid w:val="008E54A3"/>
    <w:rsid w:val="008E5A62"/>
    <w:rsid w:val="008E5BF2"/>
    <w:rsid w:val="008E5C81"/>
    <w:rsid w:val="008E661E"/>
    <w:rsid w:val="008E6A05"/>
    <w:rsid w:val="008E73FA"/>
    <w:rsid w:val="008E7663"/>
    <w:rsid w:val="008E78E8"/>
    <w:rsid w:val="008E7DA7"/>
    <w:rsid w:val="008E7F12"/>
    <w:rsid w:val="008F0475"/>
    <w:rsid w:val="008F04C2"/>
    <w:rsid w:val="008F05F7"/>
    <w:rsid w:val="008F094A"/>
    <w:rsid w:val="008F0A38"/>
    <w:rsid w:val="008F0F84"/>
    <w:rsid w:val="008F1014"/>
    <w:rsid w:val="008F101B"/>
    <w:rsid w:val="008F1146"/>
    <w:rsid w:val="008F118F"/>
    <w:rsid w:val="008F11B9"/>
    <w:rsid w:val="008F11C9"/>
    <w:rsid w:val="008F11DA"/>
    <w:rsid w:val="008F142F"/>
    <w:rsid w:val="008F14EA"/>
    <w:rsid w:val="008F17F9"/>
    <w:rsid w:val="008F1924"/>
    <w:rsid w:val="008F199E"/>
    <w:rsid w:val="008F1CD7"/>
    <w:rsid w:val="008F1D36"/>
    <w:rsid w:val="008F1DBE"/>
    <w:rsid w:val="008F23D8"/>
    <w:rsid w:val="008F2787"/>
    <w:rsid w:val="008F2840"/>
    <w:rsid w:val="008F2D03"/>
    <w:rsid w:val="008F2FD5"/>
    <w:rsid w:val="008F302D"/>
    <w:rsid w:val="008F37E5"/>
    <w:rsid w:val="008F3864"/>
    <w:rsid w:val="008F3A39"/>
    <w:rsid w:val="008F3B22"/>
    <w:rsid w:val="008F3BEC"/>
    <w:rsid w:val="008F3D8F"/>
    <w:rsid w:val="008F4012"/>
    <w:rsid w:val="008F4234"/>
    <w:rsid w:val="008F48C2"/>
    <w:rsid w:val="008F4D34"/>
    <w:rsid w:val="008F54F9"/>
    <w:rsid w:val="008F56F3"/>
    <w:rsid w:val="008F5840"/>
    <w:rsid w:val="008F5A65"/>
    <w:rsid w:val="008F5A8A"/>
    <w:rsid w:val="008F5B7D"/>
    <w:rsid w:val="008F5E65"/>
    <w:rsid w:val="008F5EEF"/>
    <w:rsid w:val="008F5FB6"/>
    <w:rsid w:val="008F642E"/>
    <w:rsid w:val="008F658D"/>
    <w:rsid w:val="008F66FE"/>
    <w:rsid w:val="008F6746"/>
    <w:rsid w:val="008F6A63"/>
    <w:rsid w:val="008F6CDE"/>
    <w:rsid w:val="008F7072"/>
    <w:rsid w:val="008F72CC"/>
    <w:rsid w:val="008F72CD"/>
    <w:rsid w:val="008F738D"/>
    <w:rsid w:val="008F7662"/>
    <w:rsid w:val="008F77E9"/>
    <w:rsid w:val="008F79B8"/>
    <w:rsid w:val="008F7D56"/>
    <w:rsid w:val="00900550"/>
    <w:rsid w:val="0090069E"/>
    <w:rsid w:val="00900DFE"/>
    <w:rsid w:val="0090116C"/>
    <w:rsid w:val="00901447"/>
    <w:rsid w:val="0090183D"/>
    <w:rsid w:val="00901BF9"/>
    <w:rsid w:val="00901D69"/>
    <w:rsid w:val="0090216C"/>
    <w:rsid w:val="00902179"/>
    <w:rsid w:val="009021C1"/>
    <w:rsid w:val="0090257E"/>
    <w:rsid w:val="00902B96"/>
    <w:rsid w:val="00902D74"/>
    <w:rsid w:val="00902DA8"/>
    <w:rsid w:val="00902E6A"/>
    <w:rsid w:val="00903526"/>
    <w:rsid w:val="00903802"/>
    <w:rsid w:val="00903BB1"/>
    <w:rsid w:val="00903D22"/>
    <w:rsid w:val="00904109"/>
    <w:rsid w:val="00904D52"/>
    <w:rsid w:val="0090511F"/>
    <w:rsid w:val="00905327"/>
    <w:rsid w:val="00905829"/>
    <w:rsid w:val="00905BD0"/>
    <w:rsid w:val="00905FCA"/>
    <w:rsid w:val="0090619F"/>
    <w:rsid w:val="00906450"/>
    <w:rsid w:val="009067BE"/>
    <w:rsid w:val="0090696D"/>
    <w:rsid w:val="0090697D"/>
    <w:rsid w:val="00906CD6"/>
    <w:rsid w:val="00906E4D"/>
    <w:rsid w:val="00906EEC"/>
    <w:rsid w:val="00906F31"/>
    <w:rsid w:val="0090712A"/>
    <w:rsid w:val="00907784"/>
    <w:rsid w:val="009078B3"/>
    <w:rsid w:val="00907991"/>
    <w:rsid w:val="00907A01"/>
    <w:rsid w:val="00907A77"/>
    <w:rsid w:val="00907E00"/>
    <w:rsid w:val="00907E44"/>
    <w:rsid w:val="0091003F"/>
    <w:rsid w:val="0091007F"/>
    <w:rsid w:val="009101D7"/>
    <w:rsid w:val="009102DB"/>
    <w:rsid w:val="0091088D"/>
    <w:rsid w:val="009109FE"/>
    <w:rsid w:val="00910BA0"/>
    <w:rsid w:val="00910D0B"/>
    <w:rsid w:val="00910FC9"/>
    <w:rsid w:val="0091117A"/>
    <w:rsid w:val="009111A1"/>
    <w:rsid w:val="00911413"/>
    <w:rsid w:val="00912486"/>
    <w:rsid w:val="0091249A"/>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5"/>
    <w:rsid w:val="009143A8"/>
    <w:rsid w:val="00914A41"/>
    <w:rsid w:val="00914D92"/>
    <w:rsid w:val="00915441"/>
    <w:rsid w:val="009154AC"/>
    <w:rsid w:val="00915757"/>
    <w:rsid w:val="009159B3"/>
    <w:rsid w:val="00915A52"/>
    <w:rsid w:val="00915D3E"/>
    <w:rsid w:val="00916181"/>
    <w:rsid w:val="0091618E"/>
    <w:rsid w:val="00916907"/>
    <w:rsid w:val="00916AB1"/>
    <w:rsid w:val="00916BE7"/>
    <w:rsid w:val="0091716D"/>
    <w:rsid w:val="00917180"/>
    <w:rsid w:val="0091743F"/>
    <w:rsid w:val="009175CF"/>
    <w:rsid w:val="00917851"/>
    <w:rsid w:val="00917C70"/>
    <w:rsid w:val="00917FCF"/>
    <w:rsid w:val="00920498"/>
    <w:rsid w:val="009204C5"/>
    <w:rsid w:val="00920C76"/>
    <w:rsid w:val="009211B3"/>
    <w:rsid w:val="0092140F"/>
    <w:rsid w:val="009215F9"/>
    <w:rsid w:val="00921762"/>
    <w:rsid w:val="0092180D"/>
    <w:rsid w:val="00921B6B"/>
    <w:rsid w:val="00921EC3"/>
    <w:rsid w:val="009220E3"/>
    <w:rsid w:val="009221BA"/>
    <w:rsid w:val="0092220F"/>
    <w:rsid w:val="0092235F"/>
    <w:rsid w:val="00922435"/>
    <w:rsid w:val="00922495"/>
    <w:rsid w:val="00922A3F"/>
    <w:rsid w:val="00923011"/>
    <w:rsid w:val="009232C9"/>
    <w:rsid w:val="0092358F"/>
    <w:rsid w:val="00923608"/>
    <w:rsid w:val="0092361A"/>
    <w:rsid w:val="009236F2"/>
    <w:rsid w:val="009238E5"/>
    <w:rsid w:val="00923F12"/>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248"/>
    <w:rsid w:val="009262F2"/>
    <w:rsid w:val="009266E7"/>
    <w:rsid w:val="00926DA7"/>
    <w:rsid w:val="00926DF4"/>
    <w:rsid w:val="00927356"/>
    <w:rsid w:val="00927970"/>
    <w:rsid w:val="009279AF"/>
    <w:rsid w:val="00927AC8"/>
    <w:rsid w:val="00927C94"/>
    <w:rsid w:val="00927CA8"/>
    <w:rsid w:val="00927E8F"/>
    <w:rsid w:val="00927F8B"/>
    <w:rsid w:val="00930007"/>
    <w:rsid w:val="00930094"/>
    <w:rsid w:val="009301C7"/>
    <w:rsid w:val="009302D0"/>
    <w:rsid w:val="00930444"/>
    <w:rsid w:val="00930494"/>
    <w:rsid w:val="009304D4"/>
    <w:rsid w:val="009305DC"/>
    <w:rsid w:val="0093094D"/>
    <w:rsid w:val="0093097D"/>
    <w:rsid w:val="00930DD9"/>
    <w:rsid w:val="00931672"/>
    <w:rsid w:val="0093213A"/>
    <w:rsid w:val="009325E8"/>
    <w:rsid w:val="009328C7"/>
    <w:rsid w:val="00932AC2"/>
    <w:rsid w:val="00932B14"/>
    <w:rsid w:val="00932D07"/>
    <w:rsid w:val="00933216"/>
    <w:rsid w:val="009335D5"/>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D20"/>
    <w:rsid w:val="00935F9E"/>
    <w:rsid w:val="00936247"/>
    <w:rsid w:val="0093661D"/>
    <w:rsid w:val="00936D98"/>
    <w:rsid w:val="00936EF4"/>
    <w:rsid w:val="00936F09"/>
    <w:rsid w:val="0093736F"/>
    <w:rsid w:val="00937779"/>
    <w:rsid w:val="009377F1"/>
    <w:rsid w:val="00937A2F"/>
    <w:rsid w:val="00937DCF"/>
    <w:rsid w:val="00937FD9"/>
    <w:rsid w:val="00940200"/>
    <w:rsid w:val="00940314"/>
    <w:rsid w:val="0094058A"/>
    <w:rsid w:val="009407D1"/>
    <w:rsid w:val="00940BCF"/>
    <w:rsid w:val="0094130D"/>
    <w:rsid w:val="009414EB"/>
    <w:rsid w:val="0094157C"/>
    <w:rsid w:val="00941D78"/>
    <w:rsid w:val="00942171"/>
    <w:rsid w:val="009427B8"/>
    <w:rsid w:val="0094282F"/>
    <w:rsid w:val="0094287E"/>
    <w:rsid w:val="009429BD"/>
    <w:rsid w:val="00942C80"/>
    <w:rsid w:val="00942D0A"/>
    <w:rsid w:val="00942E2D"/>
    <w:rsid w:val="00942E58"/>
    <w:rsid w:val="0094302B"/>
    <w:rsid w:val="0094306A"/>
    <w:rsid w:val="0094312E"/>
    <w:rsid w:val="00943197"/>
    <w:rsid w:val="009435F2"/>
    <w:rsid w:val="00943B70"/>
    <w:rsid w:val="00943E2C"/>
    <w:rsid w:val="00943E86"/>
    <w:rsid w:val="00943FAC"/>
    <w:rsid w:val="009446B7"/>
    <w:rsid w:val="009449A1"/>
    <w:rsid w:val="00945180"/>
    <w:rsid w:val="009451B8"/>
    <w:rsid w:val="00945339"/>
    <w:rsid w:val="0094542C"/>
    <w:rsid w:val="0094590C"/>
    <w:rsid w:val="00946355"/>
    <w:rsid w:val="00946604"/>
    <w:rsid w:val="009467E2"/>
    <w:rsid w:val="009468B7"/>
    <w:rsid w:val="00946B02"/>
    <w:rsid w:val="00946D2C"/>
    <w:rsid w:val="00946F79"/>
    <w:rsid w:val="009471BE"/>
    <w:rsid w:val="0094724E"/>
    <w:rsid w:val="009474C2"/>
    <w:rsid w:val="00947B23"/>
    <w:rsid w:val="00947BE6"/>
    <w:rsid w:val="00947E54"/>
    <w:rsid w:val="00950169"/>
    <w:rsid w:val="0095026C"/>
    <w:rsid w:val="0095043B"/>
    <w:rsid w:val="0095048D"/>
    <w:rsid w:val="00950FD3"/>
    <w:rsid w:val="009512B6"/>
    <w:rsid w:val="00951355"/>
    <w:rsid w:val="009517F9"/>
    <w:rsid w:val="00951ADB"/>
    <w:rsid w:val="00952564"/>
    <w:rsid w:val="009526EE"/>
    <w:rsid w:val="00952BD1"/>
    <w:rsid w:val="00952EE4"/>
    <w:rsid w:val="00953354"/>
    <w:rsid w:val="009537E5"/>
    <w:rsid w:val="0095380C"/>
    <w:rsid w:val="0095399D"/>
    <w:rsid w:val="00953A1A"/>
    <w:rsid w:val="00954318"/>
    <w:rsid w:val="00954353"/>
    <w:rsid w:val="0095439E"/>
    <w:rsid w:val="009544CF"/>
    <w:rsid w:val="00954722"/>
    <w:rsid w:val="00954D76"/>
    <w:rsid w:val="00954E71"/>
    <w:rsid w:val="00954FFA"/>
    <w:rsid w:val="00955286"/>
    <w:rsid w:val="00955B64"/>
    <w:rsid w:val="00955C0A"/>
    <w:rsid w:val="00955C4F"/>
    <w:rsid w:val="0095627E"/>
    <w:rsid w:val="00956364"/>
    <w:rsid w:val="009563D9"/>
    <w:rsid w:val="0095675B"/>
    <w:rsid w:val="00956C28"/>
    <w:rsid w:val="00956C33"/>
    <w:rsid w:val="00956E25"/>
    <w:rsid w:val="00957217"/>
    <w:rsid w:val="0095739A"/>
    <w:rsid w:val="00957EAD"/>
    <w:rsid w:val="00957FE4"/>
    <w:rsid w:val="009601F0"/>
    <w:rsid w:val="009606E6"/>
    <w:rsid w:val="009607F3"/>
    <w:rsid w:val="00960D96"/>
    <w:rsid w:val="0096142F"/>
    <w:rsid w:val="00961467"/>
    <w:rsid w:val="00961BCC"/>
    <w:rsid w:val="00962025"/>
    <w:rsid w:val="009625B0"/>
    <w:rsid w:val="009628D1"/>
    <w:rsid w:val="00962CFF"/>
    <w:rsid w:val="00962EF6"/>
    <w:rsid w:val="00963040"/>
    <w:rsid w:val="009632D2"/>
    <w:rsid w:val="009635BA"/>
    <w:rsid w:val="00963A36"/>
    <w:rsid w:val="00963C5D"/>
    <w:rsid w:val="00963FA7"/>
    <w:rsid w:val="00964C4A"/>
    <w:rsid w:val="00964EC8"/>
    <w:rsid w:val="009651A0"/>
    <w:rsid w:val="009657F1"/>
    <w:rsid w:val="00965879"/>
    <w:rsid w:val="0096625D"/>
    <w:rsid w:val="0096628D"/>
    <w:rsid w:val="00966614"/>
    <w:rsid w:val="0096691B"/>
    <w:rsid w:val="0096698F"/>
    <w:rsid w:val="00966AFE"/>
    <w:rsid w:val="00966D3D"/>
    <w:rsid w:val="00966DAD"/>
    <w:rsid w:val="00966F1E"/>
    <w:rsid w:val="00966F28"/>
    <w:rsid w:val="00967042"/>
    <w:rsid w:val="00967057"/>
    <w:rsid w:val="009671D2"/>
    <w:rsid w:val="0096731E"/>
    <w:rsid w:val="009677CB"/>
    <w:rsid w:val="00967919"/>
    <w:rsid w:val="00967A5A"/>
    <w:rsid w:val="00967BB8"/>
    <w:rsid w:val="00967E00"/>
    <w:rsid w:val="00970371"/>
    <w:rsid w:val="0097040C"/>
    <w:rsid w:val="00970517"/>
    <w:rsid w:val="00970563"/>
    <w:rsid w:val="009709F8"/>
    <w:rsid w:val="00970D01"/>
    <w:rsid w:val="00970D4F"/>
    <w:rsid w:val="00970F1C"/>
    <w:rsid w:val="00971745"/>
    <w:rsid w:val="00971B45"/>
    <w:rsid w:val="00971F76"/>
    <w:rsid w:val="0097208B"/>
    <w:rsid w:val="0097244E"/>
    <w:rsid w:val="00972579"/>
    <w:rsid w:val="00972791"/>
    <w:rsid w:val="00972929"/>
    <w:rsid w:val="0097294C"/>
    <w:rsid w:val="00972A68"/>
    <w:rsid w:val="00972DE9"/>
    <w:rsid w:val="00972F29"/>
    <w:rsid w:val="00972F91"/>
    <w:rsid w:val="0097304F"/>
    <w:rsid w:val="0097306C"/>
    <w:rsid w:val="00973094"/>
    <w:rsid w:val="00973384"/>
    <w:rsid w:val="0097339D"/>
    <w:rsid w:val="009733D8"/>
    <w:rsid w:val="0097344A"/>
    <w:rsid w:val="009735E9"/>
    <w:rsid w:val="009737B0"/>
    <w:rsid w:val="00973827"/>
    <w:rsid w:val="00973A21"/>
    <w:rsid w:val="00973E9D"/>
    <w:rsid w:val="009742D3"/>
    <w:rsid w:val="0097459E"/>
    <w:rsid w:val="00974A62"/>
    <w:rsid w:val="00974AD2"/>
    <w:rsid w:val="00974CC2"/>
    <w:rsid w:val="00974FE0"/>
    <w:rsid w:val="00975174"/>
    <w:rsid w:val="00975183"/>
    <w:rsid w:val="0097576D"/>
    <w:rsid w:val="00976068"/>
    <w:rsid w:val="009760D0"/>
    <w:rsid w:val="00976233"/>
    <w:rsid w:val="00976F53"/>
    <w:rsid w:val="00977059"/>
    <w:rsid w:val="009773B5"/>
    <w:rsid w:val="009773D0"/>
    <w:rsid w:val="00977B92"/>
    <w:rsid w:val="00977BA7"/>
    <w:rsid w:val="00977C1D"/>
    <w:rsid w:val="009800CE"/>
    <w:rsid w:val="00980520"/>
    <w:rsid w:val="00980D7B"/>
    <w:rsid w:val="00981246"/>
    <w:rsid w:val="0098172F"/>
    <w:rsid w:val="0098194F"/>
    <w:rsid w:val="009819FF"/>
    <w:rsid w:val="009821C0"/>
    <w:rsid w:val="00982407"/>
    <w:rsid w:val="009825E6"/>
    <w:rsid w:val="009826C8"/>
    <w:rsid w:val="00982DA8"/>
    <w:rsid w:val="009836E4"/>
    <w:rsid w:val="0098380C"/>
    <w:rsid w:val="0098386C"/>
    <w:rsid w:val="00983BDE"/>
    <w:rsid w:val="00983C14"/>
    <w:rsid w:val="0098412F"/>
    <w:rsid w:val="009847D3"/>
    <w:rsid w:val="00984ADA"/>
    <w:rsid w:val="00985531"/>
    <w:rsid w:val="009856B7"/>
    <w:rsid w:val="009858DD"/>
    <w:rsid w:val="00985AB7"/>
    <w:rsid w:val="00985B87"/>
    <w:rsid w:val="00985E60"/>
    <w:rsid w:val="00985F02"/>
    <w:rsid w:val="00985F28"/>
    <w:rsid w:val="00986149"/>
    <w:rsid w:val="00986157"/>
    <w:rsid w:val="00986176"/>
    <w:rsid w:val="009868C8"/>
    <w:rsid w:val="009868CE"/>
    <w:rsid w:val="00986E7F"/>
    <w:rsid w:val="0098716A"/>
    <w:rsid w:val="00987536"/>
    <w:rsid w:val="009875B0"/>
    <w:rsid w:val="0098781E"/>
    <w:rsid w:val="009878EC"/>
    <w:rsid w:val="00987B8E"/>
    <w:rsid w:val="00987C4B"/>
    <w:rsid w:val="00987D45"/>
    <w:rsid w:val="00990087"/>
    <w:rsid w:val="00990103"/>
    <w:rsid w:val="00990273"/>
    <w:rsid w:val="0099038E"/>
    <w:rsid w:val="009906EE"/>
    <w:rsid w:val="00990BD5"/>
    <w:rsid w:val="00990BE1"/>
    <w:rsid w:val="00990CD4"/>
    <w:rsid w:val="00990F29"/>
    <w:rsid w:val="009913F2"/>
    <w:rsid w:val="00991506"/>
    <w:rsid w:val="0099158C"/>
    <w:rsid w:val="00991860"/>
    <w:rsid w:val="0099196F"/>
    <w:rsid w:val="009919CA"/>
    <w:rsid w:val="00991DDA"/>
    <w:rsid w:val="00991EF0"/>
    <w:rsid w:val="00992B98"/>
    <w:rsid w:val="00992CAE"/>
    <w:rsid w:val="00992FCF"/>
    <w:rsid w:val="009934EF"/>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930"/>
    <w:rsid w:val="00996BDA"/>
    <w:rsid w:val="00996DD4"/>
    <w:rsid w:val="00996FFA"/>
    <w:rsid w:val="009973F1"/>
    <w:rsid w:val="009973F3"/>
    <w:rsid w:val="00997BEE"/>
    <w:rsid w:val="00997D39"/>
    <w:rsid w:val="009A010D"/>
    <w:rsid w:val="009A0130"/>
    <w:rsid w:val="009A03E1"/>
    <w:rsid w:val="009A07B3"/>
    <w:rsid w:val="009A0973"/>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F9"/>
    <w:rsid w:val="009A2E6B"/>
    <w:rsid w:val="009A2EB7"/>
    <w:rsid w:val="009A2FEC"/>
    <w:rsid w:val="009A333E"/>
    <w:rsid w:val="009A348C"/>
    <w:rsid w:val="009A34BA"/>
    <w:rsid w:val="009A39C8"/>
    <w:rsid w:val="009A3A86"/>
    <w:rsid w:val="009A3BC1"/>
    <w:rsid w:val="009A3E78"/>
    <w:rsid w:val="009A3F52"/>
    <w:rsid w:val="009A40A8"/>
    <w:rsid w:val="009A42D6"/>
    <w:rsid w:val="009A44D0"/>
    <w:rsid w:val="009A44E1"/>
    <w:rsid w:val="009A451E"/>
    <w:rsid w:val="009A4869"/>
    <w:rsid w:val="009A4C22"/>
    <w:rsid w:val="009A4D84"/>
    <w:rsid w:val="009A50CE"/>
    <w:rsid w:val="009A520C"/>
    <w:rsid w:val="009A55DD"/>
    <w:rsid w:val="009A5837"/>
    <w:rsid w:val="009A6472"/>
    <w:rsid w:val="009A6845"/>
    <w:rsid w:val="009A690D"/>
    <w:rsid w:val="009A6933"/>
    <w:rsid w:val="009A6A6B"/>
    <w:rsid w:val="009A6BA7"/>
    <w:rsid w:val="009A71E5"/>
    <w:rsid w:val="009A74A6"/>
    <w:rsid w:val="009A75AE"/>
    <w:rsid w:val="009A7969"/>
    <w:rsid w:val="009A7F58"/>
    <w:rsid w:val="009A7FA2"/>
    <w:rsid w:val="009B0995"/>
    <w:rsid w:val="009B0BF3"/>
    <w:rsid w:val="009B0DDF"/>
    <w:rsid w:val="009B0F26"/>
    <w:rsid w:val="009B10BB"/>
    <w:rsid w:val="009B10C5"/>
    <w:rsid w:val="009B12AE"/>
    <w:rsid w:val="009B14CB"/>
    <w:rsid w:val="009B15A5"/>
    <w:rsid w:val="009B1BAF"/>
    <w:rsid w:val="009B1EF9"/>
    <w:rsid w:val="009B1F63"/>
    <w:rsid w:val="009B26AC"/>
    <w:rsid w:val="009B2B15"/>
    <w:rsid w:val="009B3249"/>
    <w:rsid w:val="009B32B4"/>
    <w:rsid w:val="009B3355"/>
    <w:rsid w:val="009B350D"/>
    <w:rsid w:val="009B37E2"/>
    <w:rsid w:val="009B3E26"/>
    <w:rsid w:val="009B40E6"/>
    <w:rsid w:val="009B42BF"/>
    <w:rsid w:val="009B4519"/>
    <w:rsid w:val="009B47A5"/>
    <w:rsid w:val="009B486F"/>
    <w:rsid w:val="009B48FE"/>
    <w:rsid w:val="009B4BC3"/>
    <w:rsid w:val="009B4F66"/>
    <w:rsid w:val="009B506B"/>
    <w:rsid w:val="009B5216"/>
    <w:rsid w:val="009B5626"/>
    <w:rsid w:val="009B567A"/>
    <w:rsid w:val="009B5685"/>
    <w:rsid w:val="009B57EF"/>
    <w:rsid w:val="009B58CA"/>
    <w:rsid w:val="009B5B85"/>
    <w:rsid w:val="009B5F52"/>
    <w:rsid w:val="009B617F"/>
    <w:rsid w:val="009B66DC"/>
    <w:rsid w:val="009B6AFA"/>
    <w:rsid w:val="009B71CD"/>
    <w:rsid w:val="009B7204"/>
    <w:rsid w:val="009B7B01"/>
    <w:rsid w:val="009C0074"/>
    <w:rsid w:val="009C0564"/>
    <w:rsid w:val="009C0786"/>
    <w:rsid w:val="009C0E15"/>
    <w:rsid w:val="009C15E6"/>
    <w:rsid w:val="009C165A"/>
    <w:rsid w:val="009C1D3A"/>
    <w:rsid w:val="009C22F6"/>
    <w:rsid w:val="009C2685"/>
    <w:rsid w:val="009C2934"/>
    <w:rsid w:val="009C2ED6"/>
    <w:rsid w:val="009C316E"/>
    <w:rsid w:val="009C37A3"/>
    <w:rsid w:val="009C39B1"/>
    <w:rsid w:val="009C39BC"/>
    <w:rsid w:val="009C3B5F"/>
    <w:rsid w:val="009C3E20"/>
    <w:rsid w:val="009C3F3C"/>
    <w:rsid w:val="009C3F7A"/>
    <w:rsid w:val="009C4048"/>
    <w:rsid w:val="009C456E"/>
    <w:rsid w:val="009C4A01"/>
    <w:rsid w:val="009C4BC2"/>
    <w:rsid w:val="009C4D22"/>
    <w:rsid w:val="009C4DAB"/>
    <w:rsid w:val="009C4F06"/>
    <w:rsid w:val="009C5198"/>
    <w:rsid w:val="009C523A"/>
    <w:rsid w:val="009C5543"/>
    <w:rsid w:val="009C584F"/>
    <w:rsid w:val="009C5980"/>
    <w:rsid w:val="009C5A52"/>
    <w:rsid w:val="009C5EB8"/>
    <w:rsid w:val="009C6006"/>
    <w:rsid w:val="009C61AB"/>
    <w:rsid w:val="009C68C6"/>
    <w:rsid w:val="009C6943"/>
    <w:rsid w:val="009C696B"/>
    <w:rsid w:val="009C6C2C"/>
    <w:rsid w:val="009C6CD6"/>
    <w:rsid w:val="009C6E1A"/>
    <w:rsid w:val="009C6E96"/>
    <w:rsid w:val="009C7320"/>
    <w:rsid w:val="009C7FA2"/>
    <w:rsid w:val="009D00BD"/>
    <w:rsid w:val="009D0729"/>
    <w:rsid w:val="009D0AA0"/>
    <w:rsid w:val="009D0E2E"/>
    <w:rsid w:val="009D0F66"/>
    <w:rsid w:val="009D12B2"/>
    <w:rsid w:val="009D1867"/>
    <w:rsid w:val="009D1A06"/>
    <w:rsid w:val="009D1BA4"/>
    <w:rsid w:val="009D1C53"/>
    <w:rsid w:val="009D1FB2"/>
    <w:rsid w:val="009D1FDF"/>
    <w:rsid w:val="009D22E4"/>
    <w:rsid w:val="009D22F6"/>
    <w:rsid w:val="009D22F7"/>
    <w:rsid w:val="009D289F"/>
    <w:rsid w:val="009D293B"/>
    <w:rsid w:val="009D2AAF"/>
    <w:rsid w:val="009D2B3E"/>
    <w:rsid w:val="009D2F83"/>
    <w:rsid w:val="009D319C"/>
    <w:rsid w:val="009D3B30"/>
    <w:rsid w:val="009D4519"/>
    <w:rsid w:val="009D5098"/>
    <w:rsid w:val="009D50E3"/>
    <w:rsid w:val="009D511C"/>
    <w:rsid w:val="009D5964"/>
    <w:rsid w:val="009D5BAB"/>
    <w:rsid w:val="009D5ECE"/>
    <w:rsid w:val="009D626E"/>
    <w:rsid w:val="009D63C5"/>
    <w:rsid w:val="009D6A0A"/>
    <w:rsid w:val="009D6BD6"/>
    <w:rsid w:val="009D7241"/>
    <w:rsid w:val="009D7244"/>
    <w:rsid w:val="009D7248"/>
    <w:rsid w:val="009D7768"/>
    <w:rsid w:val="009D7967"/>
    <w:rsid w:val="009D79CC"/>
    <w:rsid w:val="009D79DB"/>
    <w:rsid w:val="009D7AD7"/>
    <w:rsid w:val="009D7C2B"/>
    <w:rsid w:val="009D7D49"/>
    <w:rsid w:val="009D7FB4"/>
    <w:rsid w:val="009E016F"/>
    <w:rsid w:val="009E058F"/>
    <w:rsid w:val="009E060C"/>
    <w:rsid w:val="009E09C9"/>
    <w:rsid w:val="009E0A9E"/>
    <w:rsid w:val="009E0FF7"/>
    <w:rsid w:val="009E14B1"/>
    <w:rsid w:val="009E1606"/>
    <w:rsid w:val="009E19A2"/>
    <w:rsid w:val="009E1D83"/>
    <w:rsid w:val="009E1E48"/>
    <w:rsid w:val="009E2437"/>
    <w:rsid w:val="009E258F"/>
    <w:rsid w:val="009E26A0"/>
    <w:rsid w:val="009E2CB3"/>
    <w:rsid w:val="009E2D13"/>
    <w:rsid w:val="009E3AFD"/>
    <w:rsid w:val="009E3CDD"/>
    <w:rsid w:val="009E41CA"/>
    <w:rsid w:val="009E4525"/>
    <w:rsid w:val="009E4B16"/>
    <w:rsid w:val="009E4DA1"/>
    <w:rsid w:val="009E503A"/>
    <w:rsid w:val="009E510B"/>
    <w:rsid w:val="009E54CB"/>
    <w:rsid w:val="009E57D0"/>
    <w:rsid w:val="009E58E0"/>
    <w:rsid w:val="009E5A51"/>
    <w:rsid w:val="009E5C60"/>
    <w:rsid w:val="009E62B7"/>
    <w:rsid w:val="009E634B"/>
    <w:rsid w:val="009E638C"/>
    <w:rsid w:val="009E64DB"/>
    <w:rsid w:val="009E6794"/>
    <w:rsid w:val="009E69C1"/>
    <w:rsid w:val="009E6AE4"/>
    <w:rsid w:val="009E700D"/>
    <w:rsid w:val="009E7189"/>
    <w:rsid w:val="009E7B3C"/>
    <w:rsid w:val="009E7D2A"/>
    <w:rsid w:val="009E7E46"/>
    <w:rsid w:val="009E7F5E"/>
    <w:rsid w:val="009E7FC1"/>
    <w:rsid w:val="009F013D"/>
    <w:rsid w:val="009F01E1"/>
    <w:rsid w:val="009F01F7"/>
    <w:rsid w:val="009F0755"/>
    <w:rsid w:val="009F0B4D"/>
    <w:rsid w:val="009F0EBC"/>
    <w:rsid w:val="009F0ECB"/>
    <w:rsid w:val="009F1096"/>
    <w:rsid w:val="009F10D5"/>
    <w:rsid w:val="009F1388"/>
    <w:rsid w:val="009F150E"/>
    <w:rsid w:val="009F17C9"/>
    <w:rsid w:val="009F1B11"/>
    <w:rsid w:val="009F1C41"/>
    <w:rsid w:val="009F206F"/>
    <w:rsid w:val="009F21C2"/>
    <w:rsid w:val="009F2318"/>
    <w:rsid w:val="009F2448"/>
    <w:rsid w:val="009F27AD"/>
    <w:rsid w:val="009F3136"/>
    <w:rsid w:val="009F36CC"/>
    <w:rsid w:val="009F3A9C"/>
    <w:rsid w:val="009F3C8C"/>
    <w:rsid w:val="009F3FB5"/>
    <w:rsid w:val="009F479C"/>
    <w:rsid w:val="009F48F2"/>
    <w:rsid w:val="009F521F"/>
    <w:rsid w:val="009F553C"/>
    <w:rsid w:val="009F57C3"/>
    <w:rsid w:val="009F59F8"/>
    <w:rsid w:val="009F5CB0"/>
    <w:rsid w:val="009F5D0C"/>
    <w:rsid w:val="009F5E32"/>
    <w:rsid w:val="009F5E3F"/>
    <w:rsid w:val="009F60C2"/>
    <w:rsid w:val="009F69BA"/>
    <w:rsid w:val="009F6D1E"/>
    <w:rsid w:val="009F6EC9"/>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2ED2"/>
    <w:rsid w:val="00A02FB9"/>
    <w:rsid w:val="00A0336C"/>
    <w:rsid w:val="00A03961"/>
    <w:rsid w:val="00A03A22"/>
    <w:rsid w:val="00A03CDA"/>
    <w:rsid w:val="00A04634"/>
    <w:rsid w:val="00A04B97"/>
    <w:rsid w:val="00A04C40"/>
    <w:rsid w:val="00A050C1"/>
    <w:rsid w:val="00A05123"/>
    <w:rsid w:val="00A0514D"/>
    <w:rsid w:val="00A05265"/>
    <w:rsid w:val="00A05648"/>
    <w:rsid w:val="00A05686"/>
    <w:rsid w:val="00A0570F"/>
    <w:rsid w:val="00A05737"/>
    <w:rsid w:val="00A05973"/>
    <w:rsid w:val="00A06119"/>
    <w:rsid w:val="00A065ED"/>
    <w:rsid w:val="00A0667A"/>
    <w:rsid w:val="00A0681C"/>
    <w:rsid w:val="00A07066"/>
    <w:rsid w:val="00A07103"/>
    <w:rsid w:val="00A07286"/>
    <w:rsid w:val="00A07A48"/>
    <w:rsid w:val="00A07FA2"/>
    <w:rsid w:val="00A100CF"/>
    <w:rsid w:val="00A10636"/>
    <w:rsid w:val="00A106B9"/>
    <w:rsid w:val="00A107DA"/>
    <w:rsid w:val="00A10843"/>
    <w:rsid w:val="00A108EE"/>
    <w:rsid w:val="00A10BB0"/>
    <w:rsid w:val="00A10BB8"/>
    <w:rsid w:val="00A11361"/>
    <w:rsid w:val="00A11367"/>
    <w:rsid w:val="00A115DC"/>
    <w:rsid w:val="00A11730"/>
    <w:rsid w:val="00A11F54"/>
    <w:rsid w:val="00A12028"/>
    <w:rsid w:val="00A12329"/>
    <w:rsid w:val="00A1246C"/>
    <w:rsid w:val="00A124A8"/>
    <w:rsid w:val="00A1276C"/>
    <w:rsid w:val="00A1287B"/>
    <w:rsid w:val="00A133FE"/>
    <w:rsid w:val="00A136FD"/>
    <w:rsid w:val="00A137E4"/>
    <w:rsid w:val="00A13C8D"/>
    <w:rsid w:val="00A13ECA"/>
    <w:rsid w:val="00A14663"/>
    <w:rsid w:val="00A147F3"/>
    <w:rsid w:val="00A14813"/>
    <w:rsid w:val="00A14CDE"/>
    <w:rsid w:val="00A14F73"/>
    <w:rsid w:val="00A15157"/>
    <w:rsid w:val="00A1566A"/>
    <w:rsid w:val="00A156D3"/>
    <w:rsid w:val="00A15833"/>
    <w:rsid w:val="00A15C08"/>
    <w:rsid w:val="00A1609C"/>
    <w:rsid w:val="00A16380"/>
    <w:rsid w:val="00A165BF"/>
    <w:rsid w:val="00A16FC9"/>
    <w:rsid w:val="00A172E8"/>
    <w:rsid w:val="00A17412"/>
    <w:rsid w:val="00A179FF"/>
    <w:rsid w:val="00A17D35"/>
    <w:rsid w:val="00A20046"/>
    <w:rsid w:val="00A203A3"/>
    <w:rsid w:val="00A20C6F"/>
    <w:rsid w:val="00A20D36"/>
    <w:rsid w:val="00A21167"/>
    <w:rsid w:val="00A2121E"/>
    <w:rsid w:val="00A21576"/>
    <w:rsid w:val="00A2182B"/>
    <w:rsid w:val="00A218CD"/>
    <w:rsid w:val="00A21A36"/>
    <w:rsid w:val="00A21E84"/>
    <w:rsid w:val="00A22204"/>
    <w:rsid w:val="00A2269A"/>
    <w:rsid w:val="00A22794"/>
    <w:rsid w:val="00A22939"/>
    <w:rsid w:val="00A229FF"/>
    <w:rsid w:val="00A22B72"/>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634"/>
    <w:rsid w:val="00A25BE7"/>
    <w:rsid w:val="00A25F46"/>
    <w:rsid w:val="00A26822"/>
    <w:rsid w:val="00A26AD7"/>
    <w:rsid w:val="00A26DC8"/>
    <w:rsid w:val="00A26F64"/>
    <w:rsid w:val="00A27008"/>
    <w:rsid w:val="00A27620"/>
    <w:rsid w:val="00A277AF"/>
    <w:rsid w:val="00A27850"/>
    <w:rsid w:val="00A2790B"/>
    <w:rsid w:val="00A27ABE"/>
    <w:rsid w:val="00A27CDF"/>
    <w:rsid w:val="00A27E9A"/>
    <w:rsid w:val="00A30451"/>
    <w:rsid w:val="00A304E2"/>
    <w:rsid w:val="00A3098E"/>
    <w:rsid w:val="00A309C6"/>
    <w:rsid w:val="00A30A5E"/>
    <w:rsid w:val="00A30D13"/>
    <w:rsid w:val="00A30E8E"/>
    <w:rsid w:val="00A310FC"/>
    <w:rsid w:val="00A310FF"/>
    <w:rsid w:val="00A31142"/>
    <w:rsid w:val="00A319D0"/>
    <w:rsid w:val="00A32316"/>
    <w:rsid w:val="00A33172"/>
    <w:rsid w:val="00A33189"/>
    <w:rsid w:val="00A333C1"/>
    <w:rsid w:val="00A335AB"/>
    <w:rsid w:val="00A33FC1"/>
    <w:rsid w:val="00A34041"/>
    <w:rsid w:val="00A3432B"/>
    <w:rsid w:val="00A3466B"/>
    <w:rsid w:val="00A346BA"/>
    <w:rsid w:val="00A3493B"/>
    <w:rsid w:val="00A34B96"/>
    <w:rsid w:val="00A34BD1"/>
    <w:rsid w:val="00A34C67"/>
    <w:rsid w:val="00A34D62"/>
    <w:rsid w:val="00A350B6"/>
    <w:rsid w:val="00A35533"/>
    <w:rsid w:val="00A35729"/>
    <w:rsid w:val="00A3588E"/>
    <w:rsid w:val="00A358C2"/>
    <w:rsid w:val="00A3596F"/>
    <w:rsid w:val="00A35B31"/>
    <w:rsid w:val="00A35B4A"/>
    <w:rsid w:val="00A35BBE"/>
    <w:rsid w:val="00A35D77"/>
    <w:rsid w:val="00A3611D"/>
    <w:rsid w:val="00A36339"/>
    <w:rsid w:val="00A366B3"/>
    <w:rsid w:val="00A366E4"/>
    <w:rsid w:val="00A368B4"/>
    <w:rsid w:val="00A369A2"/>
    <w:rsid w:val="00A36ACA"/>
    <w:rsid w:val="00A36F04"/>
    <w:rsid w:val="00A37027"/>
    <w:rsid w:val="00A37595"/>
    <w:rsid w:val="00A37682"/>
    <w:rsid w:val="00A3768B"/>
    <w:rsid w:val="00A376F5"/>
    <w:rsid w:val="00A377C4"/>
    <w:rsid w:val="00A377F2"/>
    <w:rsid w:val="00A37CC5"/>
    <w:rsid w:val="00A40123"/>
    <w:rsid w:val="00A402E9"/>
    <w:rsid w:val="00A405DD"/>
    <w:rsid w:val="00A40607"/>
    <w:rsid w:val="00A407A1"/>
    <w:rsid w:val="00A40A3B"/>
    <w:rsid w:val="00A40AAC"/>
    <w:rsid w:val="00A40DC8"/>
    <w:rsid w:val="00A414B6"/>
    <w:rsid w:val="00A41773"/>
    <w:rsid w:val="00A41892"/>
    <w:rsid w:val="00A41927"/>
    <w:rsid w:val="00A41DAF"/>
    <w:rsid w:val="00A42029"/>
    <w:rsid w:val="00A42358"/>
    <w:rsid w:val="00A424B1"/>
    <w:rsid w:val="00A42C4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56C"/>
    <w:rsid w:val="00A4662F"/>
    <w:rsid w:val="00A46B68"/>
    <w:rsid w:val="00A46B8C"/>
    <w:rsid w:val="00A46D1D"/>
    <w:rsid w:val="00A46FB8"/>
    <w:rsid w:val="00A47003"/>
    <w:rsid w:val="00A47154"/>
    <w:rsid w:val="00A472F1"/>
    <w:rsid w:val="00A47588"/>
    <w:rsid w:val="00A4767F"/>
    <w:rsid w:val="00A47803"/>
    <w:rsid w:val="00A47CCF"/>
    <w:rsid w:val="00A47D7A"/>
    <w:rsid w:val="00A47EBB"/>
    <w:rsid w:val="00A47EEF"/>
    <w:rsid w:val="00A501C9"/>
    <w:rsid w:val="00A502B7"/>
    <w:rsid w:val="00A50506"/>
    <w:rsid w:val="00A5096C"/>
    <w:rsid w:val="00A509EB"/>
    <w:rsid w:val="00A50CCA"/>
    <w:rsid w:val="00A50E25"/>
    <w:rsid w:val="00A50FD4"/>
    <w:rsid w:val="00A5163C"/>
    <w:rsid w:val="00A516B5"/>
    <w:rsid w:val="00A517BC"/>
    <w:rsid w:val="00A51C16"/>
    <w:rsid w:val="00A51E54"/>
    <w:rsid w:val="00A51E9B"/>
    <w:rsid w:val="00A51FDC"/>
    <w:rsid w:val="00A521BB"/>
    <w:rsid w:val="00A52353"/>
    <w:rsid w:val="00A5257E"/>
    <w:rsid w:val="00A5295E"/>
    <w:rsid w:val="00A529D9"/>
    <w:rsid w:val="00A52AE9"/>
    <w:rsid w:val="00A52BEA"/>
    <w:rsid w:val="00A52BF5"/>
    <w:rsid w:val="00A531EF"/>
    <w:rsid w:val="00A534ED"/>
    <w:rsid w:val="00A5385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5D99"/>
    <w:rsid w:val="00A56332"/>
    <w:rsid w:val="00A5647C"/>
    <w:rsid w:val="00A565D6"/>
    <w:rsid w:val="00A56839"/>
    <w:rsid w:val="00A56897"/>
    <w:rsid w:val="00A569D4"/>
    <w:rsid w:val="00A56ABF"/>
    <w:rsid w:val="00A56C33"/>
    <w:rsid w:val="00A56CF3"/>
    <w:rsid w:val="00A56D3D"/>
    <w:rsid w:val="00A56FC9"/>
    <w:rsid w:val="00A57AB3"/>
    <w:rsid w:val="00A57AC9"/>
    <w:rsid w:val="00A57DD5"/>
    <w:rsid w:val="00A57F1A"/>
    <w:rsid w:val="00A60163"/>
    <w:rsid w:val="00A6038D"/>
    <w:rsid w:val="00A60CF0"/>
    <w:rsid w:val="00A60E67"/>
    <w:rsid w:val="00A60F9A"/>
    <w:rsid w:val="00A611BF"/>
    <w:rsid w:val="00A6137C"/>
    <w:rsid w:val="00A613BE"/>
    <w:rsid w:val="00A61429"/>
    <w:rsid w:val="00A61514"/>
    <w:rsid w:val="00A61645"/>
    <w:rsid w:val="00A617BC"/>
    <w:rsid w:val="00A61A77"/>
    <w:rsid w:val="00A61E37"/>
    <w:rsid w:val="00A62080"/>
    <w:rsid w:val="00A6226D"/>
    <w:rsid w:val="00A62340"/>
    <w:rsid w:val="00A6283E"/>
    <w:rsid w:val="00A62B8D"/>
    <w:rsid w:val="00A62DFC"/>
    <w:rsid w:val="00A630A2"/>
    <w:rsid w:val="00A63114"/>
    <w:rsid w:val="00A63184"/>
    <w:rsid w:val="00A632B8"/>
    <w:rsid w:val="00A63586"/>
    <w:rsid w:val="00A63814"/>
    <w:rsid w:val="00A63BF0"/>
    <w:rsid w:val="00A63BF3"/>
    <w:rsid w:val="00A64165"/>
    <w:rsid w:val="00A64583"/>
    <w:rsid w:val="00A647BD"/>
    <w:rsid w:val="00A64942"/>
    <w:rsid w:val="00A649E2"/>
    <w:rsid w:val="00A64C88"/>
    <w:rsid w:val="00A64E18"/>
    <w:rsid w:val="00A65162"/>
    <w:rsid w:val="00A65630"/>
    <w:rsid w:val="00A65911"/>
    <w:rsid w:val="00A65A57"/>
    <w:rsid w:val="00A65C39"/>
    <w:rsid w:val="00A65D01"/>
    <w:rsid w:val="00A66142"/>
    <w:rsid w:val="00A6643C"/>
    <w:rsid w:val="00A666C4"/>
    <w:rsid w:val="00A66B9D"/>
    <w:rsid w:val="00A66DB4"/>
    <w:rsid w:val="00A66DE9"/>
    <w:rsid w:val="00A67102"/>
    <w:rsid w:val="00A67544"/>
    <w:rsid w:val="00A6768A"/>
    <w:rsid w:val="00A67CD4"/>
    <w:rsid w:val="00A7075B"/>
    <w:rsid w:val="00A707CC"/>
    <w:rsid w:val="00A707D3"/>
    <w:rsid w:val="00A70A4C"/>
    <w:rsid w:val="00A70AC2"/>
    <w:rsid w:val="00A70BE2"/>
    <w:rsid w:val="00A71002"/>
    <w:rsid w:val="00A71061"/>
    <w:rsid w:val="00A710EE"/>
    <w:rsid w:val="00A71406"/>
    <w:rsid w:val="00A71B1E"/>
    <w:rsid w:val="00A71CE6"/>
    <w:rsid w:val="00A71D23"/>
    <w:rsid w:val="00A71FBC"/>
    <w:rsid w:val="00A721BD"/>
    <w:rsid w:val="00A72B89"/>
    <w:rsid w:val="00A72BAB"/>
    <w:rsid w:val="00A72BB2"/>
    <w:rsid w:val="00A73293"/>
    <w:rsid w:val="00A7333A"/>
    <w:rsid w:val="00A73D0D"/>
    <w:rsid w:val="00A73F1E"/>
    <w:rsid w:val="00A7411A"/>
    <w:rsid w:val="00A74A92"/>
    <w:rsid w:val="00A7541E"/>
    <w:rsid w:val="00A754CA"/>
    <w:rsid w:val="00A754F3"/>
    <w:rsid w:val="00A75BB8"/>
    <w:rsid w:val="00A75CC1"/>
    <w:rsid w:val="00A75E88"/>
    <w:rsid w:val="00A75EF3"/>
    <w:rsid w:val="00A761F0"/>
    <w:rsid w:val="00A773B0"/>
    <w:rsid w:val="00A777DC"/>
    <w:rsid w:val="00A7795A"/>
    <w:rsid w:val="00A77C5D"/>
    <w:rsid w:val="00A77EEC"/>
    <w:rsid w:val="00A80166"/>
    <w:rsid w:val="00A8056E"/>
    <w:rsid w:val="00A80751"/>
    <w:rsid w:val="00A80FD0"/>
    <w:rsid w:val="00A810CA"/>
    <w:rsid w:val="00A818EC"/>
    <w:rsid w:val="00A81ABE"/>
    <w:rsid w:val="00A81D3C"/>
    <w:rsid w:val="00A81F9D"/>
    <w:rsid w:val="00A820B1"/>
    <w:rsid w:val="00A82594"/>
    <w:rsid w:val="00A82680"/>
    <w:rsid w:val="00A82AE2"/>
    <w:rsid w:val="00A82D51"/>
    <w:rsid w:val="00A82D58"/>
    <w:rsid w:val="00A82FDE"/>
    <w:rsid w:val="00A83366"/>
    <w:rsid w:val="00A8399D"/>
    <w:rsid w:val="00A83CF6"/>
    <w:rsid w:val="00A83E20"/>
    <w:rsid w:val="00A83E3D"/>
    <w:rsid w:val="00A84281"/>
    <w:rsid w:val="00A84318"/>
    <w:rsid w:val="00A843CF"/>
    <w:rsid w:val="00A843F2"/>
    <w:rsid w:val="00A8443A"/>
    <w:rsid w:val="00A84722"/>
    <w:rsid w:val="00A84757"/>
    <w:rsid w:val="00A8479C"/>
    <w:rsid w:val="00A84CDB"/>
    <w:rsid w:val="00A85051"/>
    <w:rsid w:val="00A85211"/>
    <w:rsid w:val="00A853A8"/>
    <w:rsid w:val="00A854A8"/>
    <w:rsid w:val="00A8557B"/>
    <w:rsid w:val="00A85703"/>
    <w:rsid w:val="00A8577A"/>
    <w:rsid w:val="00A85982"/>
    <w:rsid w:val="00A85A05"/>
    <w:rsid w:val="00A85AA5"/>
    <w:rsid w:val="00A85AD2"/>
    <w:rsid w:val="00A85B87"/>
    <w:rsid w:val="00A85BC2"/>
    <w:rsid w:val="00A85CF2"/>
    <w:rsid w:val="00A860A4"/>
    <w:rsid w:val="00A860C7"/>
    <w:rsid w:val="00A86921"/>
    <w:rsid w:val="00A86BBF"/>
    <w:rsid w:val="00A86D63"/>
    <w:rsid w:val="00A87797"/>
    <w:rsid w:val="00A8780B"/>
    <w:rsid w:val="00A878F8"/>
    <w:rsid w:val="00A9010F"/>
    <w:rsid w:val="00A90519"/>
    <w:rsid w:val="00A905D6"/>
    <w:rsid w:val="00A9082B"/>
    <w:rsid w:val="00A90CAC"/>
    <w:rsid w:val="00A90E72"/>
    <w:rsid w:val="00A912A3"/>
    <w:rsid w:val="00A912D3"/>
    <w:rsid w:val="00A91479"/>
    <w:rsid w:val="00A91945"/>
    <w:rsid w:val="00A9195D"/>
    <w:rsid w:val="00A91C5B"/>
    <w:rsid w:val="00A92157"/>
    <w:rsid w:val="00A922A2"/>
    <w:rsid w:val="00A9230D"/>
    <w:rsid w:val="00A925D3"/>
    <w:rsid w:val="00A927E3"/>
    <w:rsid w:val="00A92B08"/>
    <w:rsid w:val="00A92ECF"/>
    <w:rsid w:val="00A93114"/>
    <w:rsid w:val="00A9327B"/>
    <w:rsid w:val="00A9388C"/>
    <w:rsid w:val="00A93AAD"/>
    <w:rsid w:val="00A93ACA"/>
    <w:rsid w:val="00A93B2D"/>
    <w:rsid w:val="00A93B69"/>
    <w:rsid w:val="00A94182"/>
    <w:rsid w:val="00A941CE"/>
    <w:rsid w:val="00A945BE"/>
    <w:rsid w:val="00A946DF"/>
    <w:rsid w:val="00A94703"/>
    <w:rsid w:val="00A94892"/>
    <w:rsid w:val="00A94BCF"/>
    <w:rsid w:val="00A94CBE"/>
    <w:rsid w:val="00A94DD8"/>
    <w:rsid w:val="00A94F8B"/>
    <w:rsid w:val="00A9506C"/>
    <w:rsid w:val="00A9586E"/>
    <w:rsid w:val="00A95967"/>
    <w:rsid w:val="00A95B03"/>
    <w:rsid w:val="00A95DFA"/>
    <w:rsid w:val="00A963C7"/>
    <w:rsid w:val="00A96555"/>
    <w:rsid w:val="00A965B0"/>
    <w:rsid w:val="00A965E7"/>
    <w:rsid w:val="00A96891"/>
    <w:rsid w:val="00A968A3"/>
    <w:rsid w:val="00A96A5D"/>
    <w:rsid w:val="00A96ADA"/>
    <w:rsid w:val="00A96B33"/>
    <w:rsid w:val="00A96E59"/>
    <w:rsid w:val="00A97573"/>
    <w:rsid w:val="00A9769F"/>
    <w:rsid w:val="00A97976"/>
    <w:rsid w:val="00A97A3B"/>
    <w:rsid w:val="00A97ABA"/>
    <w:rsid w:val="00A97BA2"/>
    <w:rsid w:val="00A97DCA"/>
    <w:rsid w:val="00A97F2D"/>
    <w:rsid w:val="00AA0469"/>
    <w:rsid w:val="00AA07FF"/>
    <w:rsid w:val="00AA0A92"/>
    <w:rsid w:val="00AA0AB4"/>
    <w:rsid w:val="00AA0DA7"/>
    <w:rsid w:val="00AA13D5"/>
    <w:rsid w:val="00AA1491"/>
    <w:rsid w:val="00AA1626"/>
    <w:rsid w:val="00AA1691"/>
    <w:rsid w:val="00AA1C25"/>
    <w:rsid w:val="00AA1C98"/>
    <w:rsid w:val="00AA1F3B"/>
    <w:rsid w:val="00AA21FB"/>
    <w:rsid w:val="00AA2442"/>
    <w:rsid w:val="00AA28C2"/>
    <w:rsid w:val="00AA2B1C"/>
    <w:rsid w:val="00AA2CEF"/>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ED0"/>
    <w:rsid w:val="00AA7F75"/>
    <w:rsid w:val="00AB0543"/>
    <w:rsid w:val="00AB07F3"/>
    <w:rsid w:val="00AB0AC9"/>
    <w:rsid w:val="00AB0B1E"/>
    <w:rsid w:val="00AB0CC0"/>
    <w:rsid w:val="00AB0FBA"/>
    <w:rsid w:val="00AB0FD3"/>
    <w:rsid w:val="00AB0FF9"/>
    <w:rsid w:val="00AB1215"/>
    <w:rsid w:val="00AB14E9"/>
    <w:rsid w:val="00AB17B6"/>
    <w:rsid w:val="00AB185A"/>
    <w:rsid w:val="00AB18AC"/>
    <w:rsid w:val="00AB19D6"/>
    <w:rsid w:val="00AB1BA7"/>
    <w:rsid w:val="00AB1D52"/>
    <w:rsid w:val="00AB1E04"/>
    <w:rsid w:val="00AB294B"/>
    <w:rsid w:val="00AB2A74"/>
    <w:rsid w:val="00AB3096"/>
    <w:rsid w:val="00AB3113"/>
    <w:rsid w:val="00AB3348"/>
    <w:rsid w:val="00AB348A"/>
    <w:rsid w:val="00AB3627"/>
    <w:rsid w:val="00AB3781"/>
    <w:rsid w:val="00AB3AC1"/>
    <w:rsid w:val="00AB3F38"/>
    <w:rsid w:val="00AB4242"/>
    <w:rsid w:val="00AB434D"/>
    <w:rsid w:val="00AB43EC"/>
    <w:rsid w:val="00AB441E"/>
    <w:rsid w:val="00AB4646"/>
    <w:rsid w:val="00AB4793"/>
    <w:rsid w:val="00AB4BF4"/>
    <w:rsid w:val="00AB4E0A"/>
    <w:rsid w:val="00AB50F2"/>
    <w:rsid w:val="00AB52ED"/>
    <w:rsid w:val="00AB555D"/>
    <w:rsid w:val="00AB5ADF"/>
    <w:rsid w:val="00AB5E57"/>
    <w:rsid w:val="00AB5F6C"/>
    <w:rsid w:val="00AB63BB"/>
    <w:rsid w:val="00AB6425"/>
    <w:rsid w:val="00AB6659"/>
    <w:rsid w:val="00AB66C6"/>
    <w:rsid w:val="00AB67B4"/>
    <w:rsid w:val="00AB692A"/>
    <w:rsid w:val="00AB725F"/>
    <w:rsid w:val="00AB7B54"/>
    <w:rsid w:val="00AB7BB3"/>
    <w:rsid w:val="00AB7C69"/>
    <w:rsid w:val="00AB7F3A"/>
    <w:rsid w:val="00AB7FA0"/>
    <w:rsid w:val="00AC03D9"/>
    <w:rsid w:val="00AC0481"/>
    <w:rsid w:val="00AC0705"/>
    <w:rsid w:val="00AC0FDB"/>
    <w:rsid w:val="00AC108C"/>
    <w:rsid w:val="00AC109B"/>
    <w:rsid w:val="00AC13BF"/>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C93"/>
    <w:rsid w:val="00AC4C9B"/>
    <w:rsid w:val="00AC4EB3"/>
    <w:rsid w:val="00AC4FBF"/>
    <w:rsid w:val="00AC5283"/>
    <w:rsid w:val="00AC52A8"/>
    <w:rsid w:val="00AC58A5"/>
    <w:rsid w:val="00AC6496"/>
    <w:rsid w:val="00AC6D74"/>
    <w:rsid w:val="00AC6EFE"/>
    <w:rsid w:val="00AC74DA"/>
    <w:rsid w:val="00AC74FA"/>
    <w:rsid w:val="00AC7A2B"/>
    <w:rsid w:val="00AC7C25"/>
    <w:rsid w:val="00AC7F8D"/>
    <w:rsid w:val="00AC7FAD"/>
    <w:rsid w:val="00AD01DD"/>
    <w:rsid w:val="00AD085A"/>
    <w:rsid w:val="00AD0891"/>
    <w:rsid w:val="00AD0A32"/>
    <w:rsid w:val="00AD0A51"/>
    <w:rsid w:val="00AD0AB8"/>
    <w:rsid w:val="00AD0B37"/>
    <w:rsid w:val="00AD0BFE"/>
    <w:rsid w:val="00AD1029"/>
    <w:rsid w:val="00AD11F7"/>
    <w:rsid w:val="00AD1DB5"/>
    <w:rsid w:val="00AD1DB7"/>
    <w:rsid w:val="00AD1E7A"/>
    <w:rsid w:val="00AD1FCC"/>
    <w:rsid w:val="00AD2259"/>
    <w:rsid w:val="00AD242B"/>
    <w:rsid w:val="00AD2436"/>
    <w:rsid w:val="00AD27D4"/>
    <w:rsid w:val="00AD2852"/>
    <w:rsid w:val="00AD2974"/>
    <w:rsid w:val="00AD2A1F"/>
    <w:rsid w:val="00AD31A7"/>
    <w:rsid w:val="00AD31D2"/>
    <w:rsid w:val="00AD36A7"/>
    <w:rsid w:val="00AD37EB"/>
    <w:rsid w:val="00AD3976"/>
    <w:rsid w:val="00AD39D0"/>
    <w:rsid w:val="00AD3D35"/>
    <w:rsid w:val="00AD455C"/>
    <w:rsid w:val="00AD4922"/>
    <w:rsid w:val="00AD4977"/>
    <w:rsid w:val="00AD4D2A"/>
    <w:rsid w:val="00AD4D77"/>
    <w:rsid w:val="00AD5147"/>
    <w:rsid w:val="00AD5176"/>
    <w:rsid w:val="00AD52F5"/>
    <w:rsid w:val="00AD5355"/>
    <w:rsid w:val="00AD542F"/>
    <w:rsid w:val="00AD5C3E"/>
    <w:rsid w:val="00AD5E2D"/>
    <w:rsid w:val="00AD6007"/>
    <w:rsid w:val="00AD686B"/>
    <w:rsid w:val="00AD6B8F"/>
    <w:rsid w:val="00AD6BC6"/>
    <w:rsid w:val="00AD7247"/>
    <w:rsid w:val="00AD7305"/>
    <w:rsid w:val="00AD731C"/>
    <w:rsid w:val="00AD7480"/>
    <w:rsid w:val="00AD7DC3"/>
    <w:rsid w:val="00AD7E64"/>
    <w:rsid w:val="00AD7F38"/>
    <w:rsid w:val="00AE0633"/>
    <w:rsid w:val="00AE088D"/>
    <w:rsid w:val="00AE0C56"/>
    <w:rsid w:val="00AE149E"/>
    <w:rsid w:val="00AE1640"/>
    <w:rsid w:val="00AE16D1"/>
    <w:rsid w:val="00AE172D"/>
    <w:rsid w:val="00AE197B"/>
    <w:rsid w:val="00AE1F35"/>
    <w:rsid w:val="00AE22F2"/>
    <w:rsid w:val="00AE2346"/>
    <w:rsid w:val="00AE262A"/>
    <w:rsid w:val="00AE271A"/>
    <w:rsid w:val="00AE292C"/>
    <w:rsid w:val="00AE29FC"/>
    <w:rsid w:val="00AE2F3F"/>
    <w:rsid w:val="00AE3209"/>
    <w:rsid w:val="00AE3A0D"/>
    <w:rsid w:val="00AE3A94"/>
    <w:rsid w:val="00AE3B4E"/>
    <w:rsid w:val="00AE4218"/>
    <w:rsid w:val="00AE42C0"/>
    <w:rsid w:val="00AE4ABB"/>
    <w:rsid w:val="00AE4BF1"/>
    <w:rsid w:val="00AE4EBE"/>
    <w:rsid w:val="00AE536F"/>
    <w:rsid w:val="00AE57A6"/>
    <w:rsid w:val="00AE59EC"/>
    <w:rsid w:val="00AE5A88"/>
    <w:rsid w:val="00AE5EC6"/>
    <w:rsid w:val="00AE60E2"/>
    <w:rsid w:val="00AE67B3"/>
    <w:rsid w:val="00AE6868"/>
    <w:rsid w:val="00AE6C74"/>
    <w:rsid w:val="00AE6D14"/>
    <w:rsid w:val="00AE706A"/>
    <w:rsid w:val="00AE70F9"/>
    <w:rsid w:val="00AE7277"/>
    <w:rsid w:val="00AE7864"/>
    <w:rsid w:val="00AE7949"/>
    <w:rsid w:val="00AE7F3C"/>
    <w:rsid w:val="00AF030E"/>
    <w:rsid w:val="00AF0385"/>
    <w:rsid w:val="00AF04D1"/>
    <w:rsid w:val="00AF0E18"/>
    <w:rsid w:val="00AF1132"/>
    <w:rsid w:val="00AF11A4"/>
    <w:rsid w:val="00AF12A6"/>
    <w:rsid w:val="00AF13FC"/>
    <w:rsid w:val="00AF15D2"/>
    <w:rsid w:val="00AF1602"/>
    <w:rsid w:val="00AF1EE7"/>
    <w:rsid w:val="00AF212C"/>
    <w:rsid w:val="00AF212F"/>
    <w:rsid w:val="00AF229E"/>
    <w:rsid w:val="00AF23AC"/>
    <w:rsid w:val="00AF2446"/>
    <w:rsid w:val="00AF25D5"/>
    <w:rsid w:val="00AF2676"/>
    <w:rsid w:val="00AF2817"/>
    <w:rsid w:val="00AF2915"/>
    <w:rsid w:val="00AF2EA8"/>
    <w:rsid w:val="00AF301D"/>
    <w:rsid w:val="00AF3075"/>
    <w:rsid w:val="00AF3199"/>
    <w:rsid w:val="00AF3451"/>
    <w:rsid w:val="00AF3669"/>
    <w:rsid w:val="00AF38F7"/>
    <w:rsid w:val="00AF3952"/>
    <w:rsid w:val="00AF3A22"/>
    <w:rsid w:val="00AF3DBB"/>
    <w:rsid w:val="00AF42CA"/>
    <w:rsid w:val="00AF46C5"/>
    <w:rsid w:val="00AF473B"/>
    <w:rsid w:val="00AF4807"/>
    <w:rsid w:val="00AF4B74"/>
    <w:rsid w:val="00AF4EA8"/>
    <w:rsid w:val="00AF5194"/>
    <w:rsid w:val="00AF51D1"/>
    <w:rsid w:val="00AF521A"/>
    <w:rsid w:val="00AF53EF"/>
    <w:rsid w:val="00AF591A"/>
    <w:rsid w:val="00AF593B"/>
    <w:rsid w:val="00AF5A1E"/>
    <w:rsid w:val="00AF60F5"/>
    <w:rsid w:val="00AF6427"/>
    <w:rsid w:val="00AF65F2"/>
    <w:rsid w:val="00AF674E"/>
    <w:rsid w:val="00AF6DFF"/>
    <w:rsid w:val="00AF6E15"/>
    <w:rsid w:val="00AF7282"/>
    <w:rsid w:val="00AF739F"/>
    <w:rsid w:val="00AF73C3"/>
    <w:rsid w:val="00AF7803"/>
    <w:rsid w:val="00AF780E"/>
    <w:rsid w:val="00AF795C"/>
    <w:rsid w:val="00AF7CD7"/>
    <w:rsid w:val="00B003BB"/>
    <w:rsid w:val="00B00416"/>
    <w:rsid w:val="00B00752"/>
    <w:rsid w:val="00B00887"/>
    <w:rsid w:val="00B0096C"/>
    <w:rsid w:val="00B00CD3"/>
    <w:rsid w:val="00B00D25"/>
    <w:rsid w:val="00B00D90"/>
    <w:rsid w:val="00B012AB"/>
    <w:rsid w:val="00B01720"/>
    <w:rsid w:val="00B01A52"/>
    <w:rsid w:val="00B01AA2"/>
    <w:rsid w:val="00B02227"/>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89"/>
    <w:rsid w:val="00B051D5"/>
    <w:rsid w:val="00B05291"/>
    <w:rsid w:val="00B05469"/>
    <w:rsid w:val="00B054A8"/>
    <w:rsid w:val="00B05951"/>
    <w:rsid w:val="00B05BBB"/>
    <w:rsid w:val="00B05C15"/>
    <w:rsid w:val="00B0606B"/>
    <w:rsid w:val="00B06096"/>
    <w:rsid w:val="00B06260"/>
    <w:rsid w:val="00B065B6"/>
    <w:rsid w:val="00B06928"/>
    <w:rsid w:val="00B069DE"/>
    <w:rsid w:val="00B06A00"/>
    <w:rsid w:val="00B06C91"/>
    <w:rsid w:val="00B06EEB"/>
    <w:rsid w:val="00B07467"/>
    <w:rsid w:val="00B0791B"/>
    <w:rsid w:val="00B07EAC"/>
    <w:rsid w:val="00B07FE8"/>
    <w:rsid w:val="00B10558"/>
    <w:rsid w:val="00B10A8E"/>
    <w:rsid w:val="00B10B36"/>
    <w:rsid w:val="00B113DD"/>
    <w:rsid w:val="00B11433"/>
    <w:rsid w:val="00B115B7"/>
    <w:rsid w:val="00B11722"/>
    <w:rsid w:val="00B11A30"/>
    <w:rsid w:val="00B11B36"/>
    <w:rsid w:val="00B11B7D"/>
    <w:rsid w:val="00B11DF8"/>
    <w:rsid w:val="00B12408"/>
    <w:rsid w:val="00B126D0"/>
    <w:rsid w:val="00B12761"/>
    <w:rsid w:val="00B12983"/>
    <w:rsid w:val="00B12A29"/>
    <w:rsid w:val="00B13868"/>
    <w:rsid w:val="00B13AFC"/>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6B09"/>
    <w:rsid w:val="00B1778C"/>
    <w:rsid w:val="00B17CE7"/>
    <w:rsid w:val="00B209A1"/>
    <w:rsid w:val="00B20D9C"/>
    <w:rsid w:val="00B20E4A"/>
    <w:rsid w:val="00B20F25"/>
    <w:rsid w:val="00B214CD"/>
    <w:rsid w:val="00B21B6A"/>
    <w:rsid w:val="00B21EC7"/>
    <w:rsid w:val="00B220CA"/>
    <w:rsid w:val="00B22153"/>
    <w:rsid w:val="00B22156"/>
    <w:rsid w:val="00B226F2"/>
    <w:rsid w:val="00B227D4"/>
    <w:rsid w:val="00B22C0D"/>
    <w:rsid w:val="00B23338"/>
    <w:rsid w:val="00B23361"/>
    <w:rsid w:val="00B23862"/>
    <w:rsid w:val="00B238F3"/>
    <w:rsid w:val="00B23AF4"/>
    <w:rsid w:val="00B23B1A"/>
    <w:rsid w:val="00B23B95"/>
    <w:rsid w:val="00B23C15"/>
    <w:rsid w:val="00B23EB6"/>
    <w:rsid w:val="00B23EFB"/>
    <w:rsid w:val="00B2452A"/>
    <w:rsid w:val="00B2496A"/>
    <w:rsid w:val="00B24CC9"/>
    <w:rsid w:val="00B24E19"/>
    <w:rsid w:val="00B24F86"/>
    <w:rsid w:val="00B251CB"/>
    <w:rsid w:val="00B252DA"/>
    <w:rsid w:val="00B2575B"/>
    <w:rsid w:val="00B2575D"/>
    <w:rsid w:val="00B25762"/>
    <w:rsid w:val="00B25912"/>
    <w:rsid w:val="00B25B40"/>
    <w:rsid w:val="00B25FDE"/>
    <w:rsid w:val="00B26576"/>
    <w:rsid w:val="00B26785"/>
    <w:rsid w:val="00B267FE"/>
    <w:rsid w:val="00B2683A"/>
    <w:rsid w:val="00B26AB0"/>
    <w:rsid w:val="00B26AD2"/>
    <w:rsid w:val="00B26CA2"/>
    <w:rsid w:val="00B26FED"/>
    <w:rsid w:val="00B2721E"/>
    <w:rsid w:val="00B27E4B"/>
    <w:rsid w:val="00B27FC1"/>
    <w:rsid w:val="00B30800"/>
    <w:rsid w:val="00B30B4E"/>
    <w:rsid w:val="00B30F33"/>
    <w:rsid w:val="00B31246"/>
    <w:rsid w:val="00B318CA"/>
    <w:rsid w:val="00B31917"/>
    <w:rsid w:val="00B31A9B"/>
    <w:rsid w:val="00B31C61"/>
    <w:rsid w:val="00B31F5E"/>
    <w:rsid w:val="00B31FCA"/>
    <w:rsid w:val="00B31FE8"/>
    <w:rsid w:val="00B32202"/>
    <w:rsid w:val="00B325DB"/>
    <w:rsid w:val="00B326FF"/>
    <w:rsid w:val="00B32BAC"/>
    <w:rsid w:val="00B32C87"/>
    <w:rsid w:val="00B3301A"/>
    <w:rsid w:val="00B333B9"/>
    <w:rsid w:val="00B3362F"/>
    <w:rsid w:val="00B33C8B"/>
    <w:rsid w:val="00B33D38"/>
    <w:rsid w:val="00B33EA6"/>
    <w:rsid w:val="00B3400A"/>
    <w:rsid w:val="00B340AA"/>
    <w:rsid w:val="00B342D9"/>
    <w:rsid w:val="00B34476"/>
    <w:rsid w:val="00B344DE"/>
    <w:rsid w:val="00B34A9F"/>
    <w:rsid w:val="00B34ACA"/>
    <w:rsid w:val="00B34B80"/>
    <w:rsid w:val="00B34D93"/>
    <w:rsid w:val="00B34DAA"/>
    <w:rsid w:val="00B35206"/>
    <w:rsid w:val="00B3522D"/>
    <w:rsid w:val="00B353B6"/>
    <w:rsid w:val="00B355BC"/>
    <w:rsid w:val="00B35BAF"/>
    <w:rsid w:val="00B35CDA"/>
    <w:rsid w:val="00B360E0"/>
    <w:rsid w:val="00B3620C"/>
    <w:rsid w:val="00B36273"/>
    <w:rsid w:val="00B36316"/>
    <w:rsid w:val="00B36571"/>
    <w:rsid w:val="00B3661B"/>
    <w:rsid w:val="00B36654"/>
    <w:rsid w:val="00B36C28"/>
    <w:rsid w:val="00B36F97"/>
    <w:rsid w:val="00B374B2"/>
    <w:rsid w:val="00B376BE"/>
    <w:rsid w:val="00B37D97"/>
    <w:rsid w:val="00B37F2E"/>
    <w:rsid w:val="00B40150"/>
    <w:rsid w:val="00B410C3"/>
    <w:rsid w:val="00B411BD"/>
    <w:rsid w:val="00B4135E"/>
    <w:rsid w:val="00B41371"/>
    <w:rsid w:val="00B41559"/>
    <w:rsid w:val="00B418E8"/>
    <w:rsid w:val="00B41E08"/>
    <w:rsid w:val="00B42285"/>
    <w:rsid w:val="00B42459"/>
    <w:rsid w:val="00B4249B"/>
    <w:rsid w:val="00B426A2"/>
    <w:rsid w:val="00B4274B"/>
    <w:rsid w:val="00B429FF"/>
    <w:rsid w:val="00B42E08"/>
    <w:rsid w:val="00B42E88"/>
    <w:rsid w:val="00B4302B"/>
    <w:rsid w:val="00B432E6"/>
    <w:rsid w:val="00B435B1"/>
    <w:rsid w:val="00B4367F"/>
    <w:rsid w:val="00B4389E"/>
    <w:rsid w:val="00B438BA"/>
    <w:rsid w:val="00B43E12"/>
    <w:rsid w:val="00B4424C"/>
    <w:rsid w:val="00B448B9"/>
    <w:rsid w:val="00B449B2"/>
    <w:rsid w:val="00B449CD"/>
    <w:rsid w:val="00B449E3"/>
    <w:rsid w:val="00B44E9A"/>
    <w:rsid w:val="00B44F99"/>
    <w:rsid w:val="00B45217"/>
    <w:rsid w:val="00B454DF"/>
    <w:rsid w:val="00B45577"/>
    <w:rsid w:val="00B45701"/>
    <w:rsid w:val="00B45876"/>
    <w:rsid w:val="00B45927"/>
    <w:rsid w:val="00B462A3"/>
    <w:rsid w:val="00B46682"/>
    <w:rsid w:val="00B4682B"/>
    <w:rsid w:val="00B46C12"/>
    <w:rsid w:val="00B46D80"/>
    <w:rsid w:val="00B46EA3"/>
    <w:rsid w:val="00B46EB3"/>
    <w:rsid w:val="00B4701B"/>
    <w:rsid w:val="00B470F7"/>
    <w:rsid w:val="00B47136"/>
    <w:rsid w:val="00B474C6"/>
    <w:rsid w:val="00B4763C"/>
    <w:rsid w:val="00B47F50"/>
    <w:rsid w:val="00B47F64"/>
    <w:rsid w:val="00B50399"/>
    <w:rsid w:val="00B50520"/>
    <w:rsid w:val="00B505F4"/>
    <w:rsid w:val="00B5074C"/>
    <w:rsid w:val="00B512DB"/>
    <w:rsid w:val="00B514CA"/>
    <w:rsid w:val="00B51542"/>
    <w:rsid w:val="00B51CB9"/>
    <w:rsid w:val="00B51D1D"/>
    <w:rsid w:val="00B52323"/>
    <w:rsid w:val="00B52567"/>
    <w:rsid w:val="00B52CF8"/>
    <w:rsid w:val="00B5310E"/>
    <w:rsid w:val="00B5311B"/>
    <w:rsid w:val="00B5372D"/>
    <w:rsid w:val="00B53A54"/>
    <w:rsid w:val="00B53BFD"/>
    <w:rsid w:val="00B53C93"/>
    <w:rsid w:val="00B54179"/>
    <w:rsid w:val="00B547BF"/>
    <w:rsid w:val="00B549A4"/>
    <w:rsid w:val="00B54ACC"/>
    <w:rsid w:val="00B54C22"/>
    <w:rsid w:val="00B54DCB"/>
    <w:rsid w:val="00B5509E"/>
    <w:rsid w:val="00B55AC2"/>
    <w:rsid w:val="00B55F19"/>
    <w:rsid w:val="00B560C9"/>
    <w:rsid w:val="00B562ED"/>
    <w:rsid w:val="00B56533"/>
    <w:rsid w:val="00B567C1"/>
    <w:rsid w:val="00B5681C"/>
    <w:rsid w:val="00B56CFC"/>
    <w:rsid w:val="00B56DDF"/>
    <w:rsid w:val="00B57777"/>
    <w:rsid w:val="00B57A17"/>
    <w:rsid w:val="00B57EC9"/>
    <w:rsid w:val="00B60506"/>
    <w:rsid w:val="00B609CB"/>
    <w:rsid w:val="00B6140E"/>
    <w:rsid w:val="00B614D0"/>
    <w:rsid w:val="00B616FF"/>
    <w:rsid w:val="00B61BE2"/>
    <w:rsid w:val="00B6213D"/>
    <w:rsid w:val="00B62270"/>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581"/>
    <w:rsid w:val="00B659FF"/>
    <w:rsid w:val="00B65AC9"/>
    <w:rsid w:val="00B65AE0"/>
    <w:rsid w:val="00B66023"/>
    <w:rsid w:val="00B66039"/>
    <w:rsid w:val="00B66058"/>
    <w:rsid w:val="00B6621C"/>
    <w:rsid w:val="00B663BD"/>
    <w:rsid w:val="00B67036"/>
    <w:rsid w:val="00B67C5E"/>
    <w:rsid w:val="00B70426"/>
    <w:rsid w:val="00B704DC"/>
    <w:rsid w:val="00B7051B"/>
    <w:rsid w:val="00B7065A"/>
    <w:rsid w:val="00B70717"/>
    <w:rsid w:val="00B708B5"/>
    <w:rsid w:val="00B70D1B"/>
    <w:rsid w:val="00B711CE"/>
    <w:rsid w:val="00B71535"/>
    <w:rsid w:val="00B719EB"/>
    <w:rsid w:val="00B71DC8"/>
    <w:rsid w:val="00B72423"/>
    <w:rsid w:val="00B72557"/>
    <w:rsid w:val="00B72662"/>
    <w:rsid w:val="00B72772"/>
    <w:rsid w:val="00B7306D"/>
    <w:rsid w:val="00B73222"/>
    <w:rsid w:val="00B73648"/>
    <w:rsid w:val="00B7379B"/>
    <w:rsid w:val="00B73D00"/>
    <w:rsid w:val="00B73E0F"/>
    <w:rsid w:val="00B7467F"/>
    <w:rsid w:val="00B746C6"/>
    <w:rsid w:val="00B74F22"/>
    <w:rsid w:val="00B74F46"/>
    <w:rsid w:val="00B75CEB"/>
    <w:rsid w:val="00B75F8E"/>
    <w:rsid w:val="00B7604C"/>
    <w:rsid w:val="00B76463"/>
    <w:rsid w:val="00B7652C"/>
    <w:rsid w:val="00B766BF"/>
    <w:rsid w:val="00B768E2"/>
    <w:rsid w:val="00B76936"/>
    <w:rsid w:val="00B76BE0"/>
    <w:rsid w:val="00B76D63"/>
    <w:rsid w:val="00B76FA6"/>
    <w:rsid w:val="00B772E9"/>
    <w:rsid w:val="00B77660"/>
    <w:rsid w:val="00B7783A"/>
    <w:rsid w:val="00B7787C"/>
    <w:rsid w:val="00B77896"/>
    <w:rsid w:val="00B779E3"/>
    <w:rsid w:val="00B803A0"/>
    <w:rsid w:val="00B808F0"/>
    <w:rsid w:val="00B80910"/>
    <w:rsid w:val="00B809BB"/>
    <w:rsid w:val="00B80B8E"/>
    <w:rsid w:val="00B8104A"/>
    <w:rsid w:val="00B8125B"/>
    <w:rsid w:val="00B818F4"/>
    <w:rsid w:val="00B81921"/>
    <w:rsid w:val="00B81A00"/>
    <w:rsid w:val="00B81A5D"/>
    <w:rsid w:val="00B81BC9"/>
    <w:rsid w:val="00B81E45"/>
    <w:rsid w:val="00B8222F"/>
    <w:rsid w:val="00B825FA"/>
    <w:rsid w:val="00B82615"/>
    <w:rsid w:val="00B8280F"/>
    <w:rsid w:val="00B82840"/>
    <w:rsid w:val="00B828A1"/>
    <w:rsid w:val="00B82C30"/>
    <w:rsid w:val="00B83444"/>
    <w:rsid w:val="00B835E0"/>
    <w:rsid w:val="00B836ED"/>
    <w:rsid w:val="00B8375B"/>
    <w:rsid w:val="00B838EC"/>
    <w:rsid w:val="00B8399A"/>
    <w:rsid w:val="00B83A8B"/>
    <w:rsid w:val="00B83D1C"/>
    <w:rsid w:val="00B84EA8"/>
    <w:rsid w:val="00B853BE"/>
    <w:rsid w:val="00B85520"/>
    <w:rsid w:val="00B85716"/>
    <w:rsid w:val="00B85EA7"/>
    <w:rsid w:val="00B86476"/>
    <w:rsid w:val="00B866EC"/>
    <w:rsid w:val="00B8683D"/>
    <w:rsid w:val="00B86955"/>
    <w:rsid w:val="00B869FE"/>
    <w:rsid w:val="00B86A3D"/>
    <w:rsid w:val="00B86DBE"/>
    <w:rsid w:val="00B875C7"/>
    <w:rsid w:val="00B875CB"/>
    <w:rsid w:val="00B87654"/>
    <w:rsid w:val="00B87C50"/>
    <w:rsid w:val="00B87CE0"/>
    <w:rsid w:val="00B87F00"/>
    <w:rsid w:val="00B90241"/>
    <w:rsid w:val="00B90305"/>
    <w:rsid w:val="00B903F5"/>
    <w:rsid w:val="00B9058D"/>
    <w:rsid w:val="00B90A1A"/>
    <w:rsid w:val="00B90D10"/>
    <w:rsid w:val="00B90E85"/>
    <w:rsid w:val="00B90FBF"/>
    <w:rsid w:val="00B90FE5"/>
    <w:rsid w:val="00B910F2"/>
    <w:rsid w:val="00B91914"/>
    <w:rsid w:val="00B919AD"/>
    <w:rsid w:val="00B91A2B"/>
    <w:rsid w:val="00B91C5F"/>
    <w:rsid w:val="00B927D3"/>
    <w:rsid w:val="00B92823"/>
    <w:rsid w:val="00B92BC8"/>
    <w:rsid w:val="00B93204"/>
    <w:rsid w:val="00B93301"/>
    <w:rsid w:val="00B93313"/>
    <w:rsid w:val="00B935AE"/>
    <w:rsid w:val="00B9390D"/>
    <w:rsid w:val="00B93A1C"/>
    <w:rsid w:val="00B94117"/>
    <w:rsid w:val="00B941A3"/>
    <w:rsid w:val="00B94751"/>
    <w:rsid w:val="00B94C96"/>
    <w:rsid w:val="00B94E17"/>
    <w:rsid w:val="00B94EF2"/>
    <w:rsid w:val="00B95004"/>
    <w:rsid w:val="00B950CC"/>
    <w:rsid w:val="00B957FE"/>
    <w:rsid w:val="00B95AFB"/>
    <w:rsid w:val="00B95CA7"/>
    <w:rsid w:val="00B95D33"/>
    <w:rsid w:val="00B95EEB"/>
    <w:rsid w:val="00B95F02"/>
    <w:rsid w:val="00B9607A"/>
    <w:rsid w:val="00B96195"/>
    <w:rsid w:val="00B963E5"/>
    <w:rsid w:val="00B965AE"/>
    <w:rsid w:val="00B96BEF"/>
    <w:rsid w:val="00B96FC0"/>
    <w:rsid w:val="00B97139"/>
    <w:rsid w:val="00B97260"/>
    <w:rsid w:val="00B97A69"/>
    <w:rsid w:val="00B97C21"/>
    <w:rsid w:val="00B97DBD"/>
    <w:rsid w:val="00B97DDB"/>
    <w:rsid w:val="00B97E09"/>
    <w:rsid w:val="00B97EC4"/>
    <w:rsid w:val="00BA0632"/>
    <w:rsid w:val="00BA065C"/>
    <w:rsid w:val="00BA07B6"/>
    <w:rsid w:val="00BA09D9"/>
    <w:rsid w:val="00BA0A43"/>
    <w:rsid w:val="00BA0AAA"/>
    <w:rsid w:val="00BA0AB4"/>
    <w:rsid w:val="00BA0DFB"/>
    <w:rsid w:val="00BA10D4"/>
    <w:rsid w:val="00BA156C"/>
    <w:rsid w:val="00BA1B50"/>
    <w:rsid w:val="00BA1EB0"/>
    <w:rsid w:val="00BA284E"/>
    <w:rsid w:val="00BA2B7D"/>
    <w:rsid w:val="00BA2F5E"/>
    <w:rsid w:val="00BA2FEF"/>
    <w:rsid w:val="00BA3332"/>
    <w:rsid w:val="00BA33C8"/>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5D08"/>
    <w:rsid w:val="00BA6010"/>
    <w:rsid w:val="00BA60C0"/>
    <w:rsid w:val="00BA6311"/>
    <w:rsid w:val="00BA6438"/>
    <w:rsid w:val="00BA6587"/>
    <w:rsid w:val="00BA66AB"/>
    <w:rsid w:val="00BA6AF8"/>
    <w:rsid w:val="00BA6B6D"/>
    <w:rsid w:val="00BA721F"/>
    <w:rsid w:val="00BA7D29"/>
    <w:rsid w:val="00BA7E95"/>
    <w:rsid w:val="00BB01DD"/>
    <w:rsid w:val="00BB022C"/>
    <w:rsid w:val="00BB03A8"/>
    <w:rsid w:val="00BB048F"/>
    <w:rsid w:val="00BB05FE"/>
    <w:rsid w:val="00BB0FD4"/>
    <w:rsid w:val="00BB1132"/>
    <w:rsid w:val="00BB13AF"/>
    <w:rsid w:val="00BB143D"/>
    <w:rsid w:val="00BB1548"/>
    <w:rsid w:val="00BB1688"/>
    <w:rsid w:val="00BB1979"/>
    <w:rsid w:val="00BB1CE7"/>
    <w:rsid w:val="00BB23C7"/>
    <w:rsid w:val="00BB248D"/>
    <w:rsid w:val="00BB2C8D"/>
    <w:rsid w:val="00BB2D5C"/>
    <w:rsid w:val="00BB2E29"/>
    <w:rsid w:val="00BB2FD3"/>
    <w:rsid w:val="00BB2FDF"/>
    <w:rsid w:val="00BB2FFF"/>
    <w:rsid w:val="00BB3F66"/>
    <w:rsid w:val="00BB42E7"/>
    <w:rsid w:val="00BB4B19"/>
    <w:rsid w:val="00BB4B26"/>
    <w:rsid w:val="00BB5134"/>
    <w:rsid w:val="00BB5214"/>
    <w:rsid w:val="00BB5AF2"/>
    <w:rsid w:val="00BB5FCB"/>
    <w:rsid w:val="00BB604B"/>
    <w:rsid w:val="00BB63BF"/>
    <w:rsid w:val="00BB6E0D"/>
    <w:rsid w:val="00BB6E94"/>
    <w:rsid w:val="00BB7245"/>
    <w:rsid w:val="00BB7715"/>
    <w:rsid w:val="00BB7CF3"/>
    <w:rsid w:val="00BC00EC"/>
    <w:rsid w:val="00BC018C"/>
    <w:rsid w:val="00BC01B9"/>
    <w:rsid w:val="00BC0478"/>
    <w:rsid w:val="00BC08C5"/>
    <w:rsid w:val="00BC0CA6"/>
    <w:rsid w:val="00BC0D78"/>
    <w:rsid w:val="00BC10ED"/>
    <w:rsid w:val="00BC12FB"/>
    <w:rsid w:val="00BC18CB"/>
    <w:rsid w:val="00BC1C3C"/>
    <w:rsid w:val="00BC219B"/>
    <w:rsid w:val="00BC21DA"/>
    <w:rsid w:val="00BC264D"/>
    <w:rsid w:val="00BC2725"/>
    <w:rsid w:val="00BC2930"/>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228"/>
    <w:rsid w:val="00BC563F"/>
    <w:rsid w:val="00BC57D0"/>
    <w:rsid w:val="00BC5999"/>
    <w:rsid w:val="00BC5D2A"/>
    <w:rsid w:val="00BC6B4A"/>
    <w:rsid w:val="00BC6FD6"/>
    <w:rsid w:val="00BC7322"/>
    <w:rsid w:val="00BC7494"/>
    <w:rsid w:val="00BC74CC"/>
    <w:rsid w:val="00BC76B8"/>
    <w:rsid w:val="00BC7929"/>
    <w:rsid w:val="00BC796C"/>
    <w:rsid w:val="00BC7A62"/>
    <w:rsid w:val="00BC7BD4"/>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F80"/>
    <w:rsid w:val="00BD22A7"/>
    <w:rsid w:val="00BD246A"/>
    <w:rsid w:val="00BD2783"/>
    <w:rsid w:val="00BD2797"/>
    <w:rsid w:val="00BD2F3B"/>
    <w:rsid w:val="00BD2F51"/>
    <w:rsid w:val="00BD30BD"/>
    <w:rsid w:val="00BD3151"/>
    <w:rsid w:val="00BD3372"/>
    <w:rsid w:val="00BD353D"/>
    <w:rsid w:val="00BD35F0"/>
    <w:rsid w:val="00BD3A60"/>
    <w:rsid w:val="00BD3B4F"/>
    <w:rsid w:val="00BD3C4C"/>
    <w:rsid w:val="00BD3E2B"/>
    <w:rsid w:val="00BD3EC2"/>
    <w:rsid w:val="00BD3F19"/>
    <w:rsid w:val="00BD3F71"/>
    <w:rsid w:val="00BD440B"/>
    <w:rsid w:val="00BD4633"/>
    <w:rsid w:val="00BD47E3"/>
    <w:rsid w:val="00BD49C5"/>
    <w:rsid w:val="00BD4C49"/>
    <w:rsid w:val="00BD4DD0"/>
    <w:rsid w:val="00BD4F14"/>
    <w:rsid w:val="00BD50AA"/>
    <w:rsid w:val="00BD5135"/>
    <w:rsid w:val="00BD52BC"/>
    <w:rsid w:val="00BD5337"/>
    <w:rsid w:val="00BD5506"/>
    <w:rsid w:val="00BD57F5"/>
    <w:rsid w:val="00BD59D3"/>
    <w:rsid w:val="00BD5E24"/>
    <w:rsid w:val="00BD608D"/>
    <w:rsid w:val="00BD6486"/>
    <w:rsid w:val="00BD6BE8"/>
    <w:rsid w:val="00BD6EE4"/>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84"/>
    <w:rsid w:val="00BE1E94"/>
    <w:rsid w:val="00BE1EE4"/>
    <w:rsid w:val="00BE1F8B"/>
    <w:rsid w:val="00BE24B0"/>
    <w:rsid w:val="00BE25E7"/>
    <w:rsid w:val="00BE26F1"/>
    <w:rsid w:val="00BE2956"/>
    <w:rsid w:val="00BE2B4F"/>
    <w:rsid w:val="00BE2F39"/>
    <w:rsid w:val="00BE332D"/>
    <w:rsid w:val="00BE339D"/>
    <w:rsid w:val="00BE3CF1"/>
    <w:rsid w:val="00BE3E65"/>
    <w:rsid w:val="00BE447C"/>
    <w:rsid w:val="00BE452B"/>
    <w:rsid w:val="00BE462C"/>
    <w:rsid w:val="00BE474D"/>
    <w:rsid w:val="00BE4B20"/>
    <w:rsid w:val="00BE4F9D"/>
    <w:rsid w:val="00BE5859"/>
    <w:rsid w:val="00BE5B84"/>
    <w:rsid w:val="00BE5D2C"/>
    <w:rsid w:val="00BE5FC4"/>
    <w:rsid w:val="00BE6351"/>
    <w:rsid w:val="00BE6CB3"/>
    <w:rsid w:val="00BE6E3F"/>
    <w:rsid w:val="00BE6F49"/>
    <w:rsid w:val="00BE6FA8"/>
    <w:rsid w:val="00BE725B"/>
    <w:rsid w:val="00BE7875"/>
    <w:rsid w:val="00BE7A37"/>
    <w:rsid w:val="00BE7C4D"/>
    <w:rsid w:val="00BE7CCB"/>
    <w:rsid w:val="00BE7F6A"/>
    <w:rsid w:val="00BF0274"/>
    <w:rsid w:val="00BF029C"/>
    <w:rsid w:val="00BF037D"/>
    <w:rsid w:val="00BF04DF"/>
    <w:rsid w:val="00BF087C"/>
    <w:rsid w:val="00BF08C4"/>
    <w:rsid w:val="00BF0BAF"/>
    <w:rsid w:val="00BF0CC0"/>
    <w:rsid w:val="00BF192E"/>
    <w:rsid w:val="00BF196E"/>
    <w:rsid w:val="00BF19CE"/>
    <w:rsid w:val="00BF1ADB"/>
    <w:rsid w:val="00BF1D54"/>
    <w:rsid w:val="00BF213A"/>
    <w:rsid w:val="00BF230C"/>
    <w:rsid w:val="00BF2B6F"/>
    <w:rsid w:val="00BF2C8B"/>
    <w:rsid w:val="00BF351A"/>
    <w:rsid w:val="00BF3914"/>
    <w:rsid w:val="00BF3FB5"/>
    <w:rsid w:val="00BF3FDB"/>
    <w:rsid w:val="00BF41B6"/>
    <w:rsid w:val="00BF4881"/>
    <w:rsid w:val="00BF49B1"/>
    <w:rsid w:val="00BF4A26"/>
    <w:rsid w:val="00BF4BCA"/>
    <w:rsid w:val="00BF4C95"/>
    <w:rsid w:val="00BF5547"/>
    <w:rsid w:val="00BF5552"/>
    <w:rsid w:val="00BF5D50"/>
    <w:rsid w:val="00BF5EDF"/>
    <w:rsid w:val="00BF5F07"/>
    <w:rsid w:val="00BF6207"/>
    <w:rsid w:val="00BF6303"/>
    <w:rsid w:val="00BF67CD"/>
    <w:rsid w:val="00BF6A20"/>
    <w:rsid w:val="00BF6FF5"/>
    <w:rsid w:val="00BF718A"/>
    <w:rsid w:val="00BF73F2"/>
    <w:rsid w:val="00BF746E"/>
    <w:rsid w:val="00C005B6"/>
    <w:rsid w:val="00C006F5"/>
    <w:rsid w:val="00C00ADF"/>
    <w:rsid w:val="00C00C05"/>
    <w:rsid w:val="00C00D5E"/>
    <w:rsid w:val="00C00F6F"/>
    <w:rsid w:val="00C014A5"/>
    <w:rsid w:val="00C01671"/>
    <w:rsid w:val="00C017F2"/>
    <w:rsid w:val="00C01D89"/>
    <w:rsid w:val="00C01F25"/>
    <w:rsid w:val="00C022B8"/>
    <w:rsid w:val="00C02376"/>
    <w:rsid w:val="00C02419"/>
    <w:rsid w:val="00C02643"/>
    <w:rsid w:val="00C0271E"/>
    <w:rsid w:val="00C02766"/>
    <w:rsid w:val="00C0373A"/>
    <w:rsid w:val="00C03ADC"/>
    <w:rsid w:val="00C03BEA"/>
    <w:rsid w:val="00C03EE8"/>
    <w:rsid w:val="00C03FEC"/>
    <w:rsid w:val="00C04689"/>
    <w:rsid w:val="00C046C4"/>
    <w:rsid w:val="00C04D69"/>
    <w:rsid w:val="00C0511D"/>
    <w:rsid w:val="00C0514F"/>
    <w:rsid w:val="00C054E9"/>
    <w:rsid w:val="00C05506"/>
    <w:rsid w:val="00C05BEC"/>
    <w:rsid w:val="00C05D24"/>
    <w:rsid w:val="00C0627F"/>
    <w:rsid w:val="00C067A9"/>
    <w:rsid w:val="00C06967"/>
    <w:rsid w:val="00C06E7D"/>
    <w:rsid w:val="00C07118"/>
    <w:rsid w:val="00C0748B"/>
    <w:rsid w:val="00C079A5"/>
    <w:rsid w:val="00C07C8C"/>
    <w:rsid w:val="00C07C90"/>
    <w:rsid w:val="00C10196"/>
    <w:rsid w:val="00C102C4"/>
    <w:rsid w:val="00C10419"/>
    <w:rsid w:val="00C10815"/>
    <w:rsid w:val="00C10BE9"/>
    <w:rsid w:val="00C10C3E"/>
    <w:rsid w:val="00C1112B"/>
    <w:rsid w:val="00C11456"/>
    <w:rsid w:val="00C118C9"/>
    <w:rsid w:val="00C11A88"/>
    <w:rsid w:val="00C12012"/>
    <w:rsid w:val="00C12317"/>
    <w:rsid w:val="00C1272A"/>
    <w:rsid w:val="00C12874"/>
    <w:rsid w:val="00C12A63"/>
    <w:rsid w:val="00C12B34"/>
    <w:rsid w:val="00C12BC1"/>
    <w:rsid w:val="00C12E95"/>
    <w:rsid w:val="00C13041"/>
    <w:rsid w:val="00C134EB"/>
    <w:rsid w:val="00C13888"/>
    <w:rsid w:val="00C13BDA"/>
    <w:rsid w:val="00C13CAE"/>
    <w:rsid w:val="00C13D6B"/>
    <w:rsid w:val="00C13DDB"/>
    <w:rsid w:val="00C13F18"/>
    <w:rsid w:val="00C13FFD"/>
    <w:rsid w:val="00C1439F"/>
    <w:rsid w:val="00C14409"/>
    <w:rsid w:val="00C14632"/>
    <w:rsid w:val="00C14C5A"/>
    <w:rsid w:val="00C15134"/>
    <w:rsid w:val="00C151A4"/>
    <w:rsid w:val="00C159EB"/>
    <w:rsid w:val="00C15B05"/>
    <w:rsid w:val="00C15EF7"/>
    <w:rsid w:val="00C169D5"/>
    <w:rsid w:val="00C16AD0"/>
    <w:rsid w:val="00C16C30"/>
    <w:rsid w:val="00C171F2"/>
    <w:rsid w:val="00C171F9"/>
    <w:rsid w:val="00C17389"/>
    <w:rsid w:val="00C173D7"/>
    <w:rsid w:val="00C17CCE"/>
    <w:rsid w:val="00C17DB0"/>
    <w:rsid w:val="00C204DF"/>
    <w:rsid w:val="00C20588"/>
    <w:rsid w:val="00C20A00"/>
    <w:rsid w:val="00C20A39"/>
    <w:rsid w:val="00C20E71"/>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AB8"/>
    <w:rsid w:val="00C22CC7"/>
    <w:rsid w:val="00C23130"/>
    <w:rsid w:val="00C235C6"/>
    <w:rsid w:val="00C23687"/>
    <w:rsid w:val="00C23756"/>
    <w:rsid w:val="00C23A0D"/>
    <w:rsid w:val="00C23DE4"/>
    <w:rsid w:val="00C24679"/>
    <w:rsid w:val="00C25243"/>
    <w:rsid w:val="00C255A5"/>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448"/>
    <w:rsid w:val="00C27524"/>
    <w:rsid w:val="00C2791E"/>
    <w:rsid w:val="00C27B81"/>
    <w:rsid w:val="00C27DAE"/>
    <w:rsid w:val="00C27EA6"/>
    <w:rsid w:val="00C303C8"/>
    <w:rsid w:val="00C3064E"/>
    <w:rsid w:val="00C308CD"/>
    <w:rsid w:val="00C308F8"/>
    <w:rsid w:val="00C30989"/>
    <w:rsid w:val="00C30A61"/>
    <w:rsid w:val="00C30C42"/>
    <w:rsid w:val="00C30C8F"/>
    <w:rsid w:val="00C3157B"/>
    <w:rsid w:val="00C318ED"/>
    <w:rsid w:val="00C318F9"/>
    <w:rsid w:val="00C31A73"/>
    <w:rsid w:val="00C31D03"/>
    <w:rsid w:val="00C32148"/>
    <w:rsid w:val="00C32376"/>
    <w:rsid w:val="00C324E9"/>
    <w:rsid w:val="00C32637"/>
    <w:rsid w:val="00C32A34"/>
    <w:rsid w:val="00C32C15"/>
    <w:rsid w:val="00C32FB7"/>
    <w:rsid w:val="00C33154"/>
    <w:rsid w:val="00C33788"/>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2F3"/>
    <w:rsid w:val="00C3545A"/>
    <w:rsid w:val="00C35606"/>
    <w:rsid w:val="00C3572E"/>
    <w:rsid w:val="00C3575B"/>
    <w:rsid w:val="00C36286"/>
    <w:rsid w:val="00C3654C"/>
    <w:rsid w:val="00C3666F"/>
    <w:rsid w:val="00C36761"/>
    <w:rsid w:val="00C36814"/>
    <w:rsid w:val="00C36BF5"/>
    <w:rsid w:val="00C36DBC"/>
    <w:rsid w:val="00C375A9"/>
    <w:rsid w:val="00C376BA"/>
    <w:rsid w:val="00C37761"/>
    <w:rsid w:val="00C37EB1"/>
    <w:rsid w:val="00C402DA"/>
    <w:rsid w:val="00C40373"/>
    <w:rsid w:val="00C4082D"/>
    <w:rsid w:val="00C408FD"/>
    <w:rsid w:val="00C40AE6"/>
    <w:rsid w:val="00C41004"/>
    <w:rsid w:val="00C411AF"/>
    <w:rsid w:val="00C4138D"/>
    <w:rsid w:val="00C419BF"/>
    <w:rsid w:val="00C41CDC"/>
    <w:rsid w:val="00C41E3A"/>
    <w:rsid w:val="00C41FF6"/>
    <w:rsid w:val="00C422D4"/>
    <w:rsid w:val="00C424C6"/>
    <w:rsid w:val="00C4276D"/>
    <w:rsid w:val="00C4285B"/>
    <w:rsid w:val="00C4302E"/>
    <w:rsid w:val="00C4304C"/>
    <w:rsid w:val="00C43315"/>
    <w:rsid w:val="00C43918"/>
    <w:rsid w:val="00C43CF8"/>
    <w:rsid w:val="00C43D12"/>
    <w:rsid w:val="00C43F23"/>
    <w:rsid w:val="00C43F31"/>
    <w:rsid w:val="00C4427B"/>
    <w:rsid w:val="00C44505"/>
    <w:rsid w:val="00C448CA"/>
    <w:rsid w:val="00C44922"/>
    <w:rsid w:val="00C44D01"/>
    <w:rsid w:val="00C450D5"/>
    <w:rsid w:val="00C452F5"/>
    <w:rsid w:val="00C453E3"/>
    <w:rsid w:val="00C458CA"/>
    <w:rsid w:val="00C45A1F"/>
    <w:rsid w:val="00C45C60"/>
    <w:rsid w:val="00C46555"/>
    <w:rsid w:val="00C466FC"/>
    <w:rsid w:val="00C46870"/>
    <w:rsid w:val="00C4688A"/>
    <w:rsid w:val="00C46A7D"/>
    <w:rsid w:val="00C46B15"/>
    <w:rsid w:val="00C46F0E"/>
    <w:rsid w:val="00C46F7D"/>
    <w:rsid w:val="00C473C2"/>
    <w:rsid w:val="00C474E1"/>
    <w:rsid w:val="00C4755B"/>
    <w:rsid w:val="00C4765F"/>
    <w:rsid w:val="00C476BC"/>
    <w:rsid w:val="00C47705"/>
    <w:rsid w:val="00C479B5"/>
    <w:rsid w:val="00C47B12"/>
    <w:rsid w:val="00C47CF9"/>
    <w:rsid w:val="00C47EEB"/>
    <w:rsid w:val="00C47FF0"/>
    <w:rsid w:val="00C50242"/>
    <w:rsid w:val="00C5025A"/>
    <w:rsid w:val="00C5034D"/>
    <w:rsid w:val="00C5050E"/>
    <w:rsid w:val="00C505DD"/>
    <w:rsid w:val="00C507EE"/>
    <w:rsid w:val="00C50A57"/>
    <w:rsid w:val="00C50E99"/>
    <w:rsid w:val="00C51635"/>
    <w:rsid w:val="00C51BD5"/>
    <w:rsid w:val="00C5214B"/>
    <w:rsid w:val="00C521BF"/>
    <w:rsid w:val="00C52287"/>
    <w:rsid w:val="00C52712"/>
    <w:rsid w:val="00C52744"/>
    <w:rsid w:val="00C52965"/>
    <w:rsid w:val="00C52EE9"/>
    <w:rsid w:val="00C53106"/>
    <w:rsid w:val="00C532DD"/>
    <w:rsid w:val="00C53362"/>
    <w:rsid w:val="00C534B5"/>
    <w:rsid w:val="00C53B9E"/>
    <w:rsid w:val="00C53EB3"/>
    <w:rsid w:val="00C53FEA"/>
    <w:rsid w:val="00C54263"/>
    <w:rsid w:val="00C542D4"/>
    <w:rsid w:val="00C54683"/>
    <w:rsid w:val="00C5474B"/>
    <w:rsid w:val="00C5488D"/>
    <w:rsid w:val="00C54B38"/>
    <w:rsid w:val="00C54D2C"/>
    <w:rsid w:val="00C54D71"/>
    <w:rsid w:val="00C5500F"/>
    <w:rsid w:val="00C5501C"/>
    <w:rsid w:val="00C552FB"/>
    <w:rsid w:val="00C5545D"/>
    <w:rsid w:val="00C55594"/>
    <w:rsid w:val="00C559F5"/>
    <w:rsid w:val="00C55A64"/>
    <w:rsid w:val="00C55CAE"/>
    <w:rsid w:val="00C55D1F"/>
    <w:rsid w:val="00C563F5"/>
    <w:rsid w:val="00C56456"/>
    <w:rsid w:val="00C5648E"/>
    <w:rsid w:val="00C564A5"/>
    <w:rsid w:val="00C56FA8"/>
    <w:rsid w:val="00C570F7"/>
    <w:rsid w:val="00C57314"/>
    <w:rsid w:val="00C57638"/>
    <w:rsid w:val="00C57986"/>
    <w:rsid w:val="00C57D55"/>
    <w:rsid w:val="00C60090"/>
    <w:rsid w:val="00C604AB"/>
    <w:rsid w:val="00C609CA"/>
    <w:rsid w:val="00C60B99"/>
    <w:rsid w:val="00C60CE2"/>
    <w:rsid w:val="00C60CFA"/>
    <w:rsid w:val="00C60D37"/>
    <w:rsid w:val="00C60E24"/>
    <w:rsid w:val="00C6143A"/>
    <w:rsid w:val="00C6151B"/>
    <w:rsid w:val="00C61614"/>
    <w:rsid w:val="00C619BF"/>
    <w:rsid w:val="00C61AF6"/>
    <w:rsid w:val="00C61F1C"/>
    <w:rsid w:val="00C61F78"/>
    <w:rsid w:val="00C62572"/>
    <w:rsid w:val="00C62723"/>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5B2"/>
    <w:rsid w:val="00C67900"/>
    <w:rsid w:val="00C679A7"/>
    <w:rsid w:val="00C67C13"/>
    <w:rsid w:val="00C67DCD"/>
    <w:rsid w:val="00C67EAB"/>
    <w:rsid w:val="00C7095D"/>
    <w:rsid w:val="00C70983"/>
    <w:rsid w:val="00C70DFF"/>
    <w:rsid w:val="00C70FC2"/>
    <w:rsid w:val="00C711F9"/>
    <w:rsid w:val="00C71343"/>
    <w:rsid w:val="00C713A6"/>
    <w:rsid w:val="00C7165F"/>
    <w:rsid w:val="00C71CF5"/>
    <w:rsid w:val="00C71FE6"/>
    <w:rsid w:val="00C72190"/>
    <w:rsid w:val="00C72917"/>
    <w:rsid w:val="00C72BA0"/>
    <w:rsid w:val="00C7318A"/>
    <w:rsid w:val="00C73418"/>
    <w:rsid w:val="00C73E1E"/>
    <w:rsid w:val="00C73E68"/>
    <w:rsid w:val="00C74EF7"/>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BB"/>
    <w:rsid w:val="00C77A26"/>
    <w:rsid w:val="00C77C30"/>
    <w:rsid w:val="00C77E6C"/>
    <w:rsid w:val="00C80073"/>
    <w:rsid w:val="00C80104"/>
    <w:rsid w:val="00C805E3"/>
    <w:rsid w:val="00C809F6"/>
    <w:rsid w:val="00C80A85"/>
    <w:rsid w:val="00C80C8E"/>
    <w:rsid w:val="00C80DEA"/>
    <w:rsid w:val="00C80FCB"/>
    <w:rsid w:val="00C813E4"/>
    <w:rsid w:val="00C81C9D"/>
    <w:rsid w:val="00C82039"/>
    <w:rsid w:val="00C82392"/>
    <w:rsid w:val="00C823ED"/>
    <w:rsid w:val="00C82949"/>
    <w:rsid w:val="00C82A59"/>
    <w:rsid w:val="00C832DC"/>
    <w:rsid w:val="00C83462"/>
    <w:rsid w:val="00C834B4"/>
    <w:rsid w:val="00C8377F"/>
    <w:rsid w:val="00C84030"/>
    <w:rsid w:val="00C8411A"/>
    <w:rsid w:val="00C8416A"/>
    <w:rsid w:val="00C841DE"/>
    <w:rsid w:val="00C843AD"/>
    <w:rsid w:val="00C846BE"/>
    <w:rsid w:val="00C84700"/>
    <w:rsid w:val="00C848FC"/>
    <w:rsid w:val="00C849EB"/>
    <w:rsid w:val="00C84A0A"/>
    <w:rsid w:val="00C8530B"/>
    <w:rsid w:val="00C8535E"/>
    <w:rsid w:val="00C85A89"/>
    <w:rsid w:val="00C85BAC"/>
    <w:rsid w:val="00C85BC7"/>
    <w:rsid w:val="00C86144"/>
    <w:rsid w:val="00C8646D"/>
    <w:rsid w:val="00C8655B"/>
    <w:rsid w:val="00C869B7"/>
    <w:rsid w:val="00C86A40"/>
    <w:rsid w:val="00C86AFC"/>
    <w:rsid w:val="00C86B74"/>
    <w:rsid w:val="00C86C20"/>
    <w:rsid w:val="00C86CE8"/>
    <w:rsid w:val="00C871F8"/>
    <w:rsid w:val="00C873E4"/>
    <w:rsid w:val="00C8756A"/>
    <w:rsid w:val="00C879C5"/>
    <w:rsid w:val="00C87A88"/>
    <w:rsid w:val="00C87E9E"/>
    <w:rsid w:val="00C9008C"/>
    <w:rsid w:val="00C907F5"/>
    <w:rsid w:val="00C90802"/>
    <w:rsid w:val="00C90980"/>
    <w:rsid w:val="00C90985"/>
    <w:rsid w:val="00C90AF8"/>
    <w:rsid w:val="00C911AE"/>
    <w:rsid w:val="00C9154F"/>
    <w:rsid w:val="00C915AE"/>
    <w:rsid w:val="00C91B7A"/>
    <w:rsid w:val="00C91DB9"/>
    <w:rsid w:val="00C91DE3"/>
    <w:rsid w:val="00C927E2"/>
    <w:rsid w:val="00C92A17"/>
    <w:rsid w:val="00C92C7F"/>
    <w:rsid w:val="00C92DEE"/>
    <w:rsid w:val="00C9369D"/>
    <w:rsid w:val="00C93A7A"/>
    <w:rsid w:val="00C93B9C"/>
    <w:rsid w:val="00C93C1D"/>
    <w:rsid w:val="00C93D96"/>
    <w:rsid w:val="00C944FA"/>
    <w:rsid w:val="00C94C59"/>
    <w:rsid w:val="00C94E75"/>
    <w:rsid w:val="00C94F14"/>
    <w:rsid w:val="00C95181"/>
    <w:rsid w:val="00C951F2"/>
    <w:rsid w:val="00C95581"/>
    <w:rsid w:val="00C9569C"/>
    <w:rsid w:val="00C95854"/>
    <w:rsid w:val="00C95903"/>
    <w:rsid w:val="00C95E75"/>
    <w:rsid w:val="00C95EFF"/>
    <w:rsid w:val="00C961C1"/>
    <w:rsid w:val="00C962D9"/>
    <w:rsid w:val="00C967DE"/>
    <w:rsid w:val="00C96B9B"/>
    <w:rsid w:val="00C96E6F"/>
    <w:rsid w:val="00C96E70"/>
    <w:rsid w:val="00C970D8"/>
    <w:rsid w:val="00C97525"/>
    <w:rsid w:val="00C976AE"/>
    <w:rsid w:val="00C976FB"/>
    <w:rsid w:val="00C9782A"/>
    <w:rsid w:val="00C97872"/>
    <w:rsid w:val="00C979AA"/>
    <w:rsid w:val="00C97A64"/>
    <w:rsid w:val="00C97EF2"/>
    <w:rsid w:val="00CA002C"/>
    <w:rsid w:val="00CA0235"/>
    <w:rsid w:val="00CA0532"/>
    <w:rsid w:val="00CA07A8"/>
    <w:rsid w:val="00CA0897"/>
    <w:rsid w:val="00CA0DCD"/>
    <w:rsid w:val="00CA1064"/>
    <w:rsid w:val="00CA1183"/>
    <w:rsid w:val="00CA180B"/>
    <w:rsid w:val="00CA1CDB"/>
    <w:rsid w:val="00CA1EA4"/>
    <w:rsid w:val="00CA218D"/>
    <w:rsid w:val="00CA2241"/>
    <w:rsid w:val="00CA2626"/>
    <w:rsid w:val="00CA2A73"/>
    <w:rsid w:val="00CA2A97"/>
    <w:rsid w:val="00CA2DD7"/>
    <w:rsid w:val="00CA367D"/>
    <w:rsid w:val="00CA3C30"/>
    <w:rsid w:val="00CA3CDD"/>
    <w:rsid w:val="00CA403B"/>
    <w:rsid w:val="00CA4415"/>
    <w:rsid w:val="00CA4C4B"/>
    <w:rsid w:val="00CA4E76"/>
    <w:rsid w:val="00CA505A"/>
    <w:rsid w:val="00CA5523"/>
    <w:rsid w:val="00CA5646"/>
    <w:rsid w:val="00CA58BB"/>
    <w:rsid w:val="00CA59DD"/>
    <w:rsid w:val="00CA5B26"/>
    <w:rsid w:val="00CA5F8C"/>
    <w:rsid w:val="00CA5FDE"/>
    <w:rsid w:val="00CA6520"/>
    <w:rsid w:val="00CA66F3"/>
    <w:rsid w:val="00CA6D3E"/>
    <w:rsid w:val="00CA70A7"/>
    <w:rsid w:val="00CA71DA"/>
    <w:rsid w:val="00CA7564"/>
    <w:rsid w:val="00CA7CF8"/>
    <w:rsid w:val="00CB008E"/>
    <w:rsid w:val="00CB01FA"/>
    <w:rsid w:val="00CB0318"/>
    <w:rsid w:val="00CB0737"/>
    <w:rsid w:val="00CB097A"/>
    <w:rsid w:val="00CB0CE2"/>
    <w:rsid w:val="00CB1042"/>
    <w:rsid w:val="00CB120F"/>
    <w:rsid w:val="00CB121D"/>
    <w:rsid w:val="00CB2329"/>
    <w:rsid w:val="00CB26EC"/>
    <w:rsid w:val="00CB2D2A"/>
    <w:rsid w:val="00CB32FF"/>
    <w:rsid w:val="00CB39AA"/>
    <w:rsid w:val="00CB3B64"/>
    <w:rsid w:val="00CB3E1A"/>
    <w:rsid w:val="00CB4228"/>
    <w:rsid w:val="00CB42BF"/>
    <w:rsid w:val="00CB4324"/>
    <w:rsid w:val="00CB4CA8"/>
    <w:rsid w:val="00CB4D00"/>
    <w:rsid w:val="00CB5050"/>
    <w:rsid w:val="00CB50A5"/>
    <w:rsid w:val="00CB5B1E"/>
    <w:rsid w:val="00CB5B4A"/>
    <w:rsid w:val="00CB5BCA"/>
    <w:rsid w:val="00CB5C4B"/>
    <w:rsid w:val="00CB5D5C"/>
    <w:rsid w:val="00CB5DF9"/>
    <w:rsid w:val="00CB5FF5"/>
    <w:rsid w:val="00CB63E0"/>
    <w:rsid w:val="00CB67C5"/>
    <w:rsid w:val="00CB6812"/>
    <w:rsid w:val="00CB69B8"/>
    <w:rsid w:val="00CB6FD1"/>
    <w:rsid w:val="00CB7365"/>
    <w:rsid w:val="00CB74FE"/>
    <w:rsid w:val="00CB7768"/>
    <w:rsid w:val="00CB787A"/>
    <w:rsid w:val="00CC06B2"/>
    <w:rsid w:val="00CC0C4A"/>
    <w:rsid w:val="00CC0DBA"/>
    <w:rsid w:val="00CC0F4C"/>
    <w:rsid w:val="00CC1076"/>
    <w:rsid w:val="00CC107D"/>
    <w:rsid w:val="00CC1755"/>
    <w:rsid w:val="00CC17F0"/>
    <w:rsid w:val="00CC1853"/>
    <w:rsid w:val="00CC1A22"/>
    <w:rsid w:val="00CC1F46"/>
    <w:rsid w:val="00CC1FAE"/>
    <w:rsid w:val="00CC2214"/>
    <w:rsid w:val="00CC2312"/>
    <w:rsid w:val="00CC238F"/>
    <w:rsid w:val="00CC2604"/>
    <w:rsid w:val="00CC2DCD"/>
    <w:rsid w:val="00CC2DED"/>
    <w:rsid w:val="00CC2F32"/>
    <w:rsid w:val="00CC3216"/>
    <w:rsid w:val="00CC328A"/>
    <w:rsid w:val="00CC3377"/>
    <w:rsid w:val="00CC360D"/>
    <w:rsid w:val="00CC3888"/>
    <w:rsid w:val="00CC3A23"/>
    <w:rsid w:val="00CC3BC5"/>
    <w:rsid w:val="00CC3E8F"/>
    <w:rsid w:val="00CC487F"/>
    <w:rsid w:val="00CC49C6"/>
    <w:rsid w:val="00CC4A24"/>
    <w:rsid w:val="00CC4BE4"/>
    <w:rsid w:val="00CC4E1C"/>
    <w:rsid w:val="00CC5341"/>
    <w:rsid w:val="00CC5392"/>
    <w:rsid w:val="00CC5613"/>
    <w:rsid w:val="00CC576D"/>
    <w:rsid w:val="00CC5A80"/>
    <w:rsid w:val="00CC5B9C"/>
    <w:rsid w:val="00CC5C61"/>
    <w:rsid w:val="00CC632F"/>
    <w:rsid w:val="00CC69E6"/>
    <w:rsid w:val="00CC6ABA"/>
    <w:rsid w:val="00CC6F2D"/>
    <w:rsid w:val="00CC7235"/>
    <w:rsid w:val="00CC72E0"/>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63D"/>
    <w:rsid w:val="00CD18A3"/>
    <w:rsid w:val="00CD1AB1"/>
    <w:rsid w:val="00CD1C0B"/>
    <w:rsid w:val="00CD1DC3"/>
    <w:rsid w:val="00CD1F11"/>
    <w:rsid w:val="00CD20AB"/>
    <w:rsid w:val="00CD239A"/>
    <w:rsid w:val="00CD2505"/>
    <w:rsid w:val="00CD2952"/>
    <w:rsid w:val="00CD2EDE"/>
    <w:rsid w:val="00CD3061"/>
    <w:rsid w:val="00CD37AF"/>
    <w:rsid w:val="00CD38A0"/>
    <w:rsid w:val="00CD3B33"/>
    <w:rsid w:val="00CD3D12"/>
    <w:rsid w:val="00CD433D"/>
    <w:rsid w:val="00CD49BB"/>
    <w:rsid w:val="00CD49E8"/>
    <w:rsid w:val="00CD4EAE"/>
    <w:rsid w:val="00CD5414"/>
    <w:rsid w:val="00CD5512"/>
    <w:rsid w:val="00CD551B"/>
    <w:rsid w:val="00CD564E"/>
    <w:rsid w:val="00CD643D"/>
    <w:rsid w:val="00CD64F1"/>
    <w:rsid w:val="00CD6E3D"/>
    <w:rsid w:val="00CD71AB"/>
    <w:rsid w:val="00CD75FC"/>
    <w:rsid w:val="00CD795F"/>
    <w:rsid w:val="00CD7F75"/>
    <w:rsid w:val="00CD7FEA"/>
    <w:rsid w:val="00CE0044"/>
    <w:rsid w:val="00CE0109"/>
    <w:rsid w:val="00CE01B6"/>
    <w:rsid w:val="00CE0420"/>
    <w:rsid w:val="00CE067A"/>
    <w:rsid w:val="00CE0798"/>
    <w:rsid w:val="00CE07A4"/>
    <w:rsid w:val="00CE093B"/>
    <w:rsid w:val="00CE0A52"/>
    <w:rsid w:val="00CE125C"/>
    <w:rsid w:val="00CE1330"/>
    <w:rsid w:val="00CE13A2"/>
    <w:rsid w:val="00CE1515"/>
    <w:rsid w:val="00CE1619"/>
    <w:rsid w:val="00CE1656"/>
    <w:rsid w:val="00CE195B"/>
    <w:rsid w:val="00CE1E6F"/>
    <w:rsid w:val="00CE1EE4"/>
    <w:rsid w:val="00CE1F92"/>
    <w:rsid w:val="00CE1FC5"/>
    <w:rsid w:val="00CE1FD4"/>
    <w:rsid w:val="00CE2021"/>
    <w:rsid w:val="00CE2764"/>
    <w:rsid w:val="00CE2AB3"/>
    <w:rsid w:val="00CE3503"/>
    <w:rsid w:val="00CE352A"/>
    <w:rsid w:val="00CE362B"/>
    <w:rsid w:val="00CE3F12"/>
    <w:rsid w:val="00CE46E5"/>
    <w:rsid w:val="00CE485A"/>
    <w:rsid w:val="00CE4A95"/>
    <w:rsid w:val="00CE505E"/>
    <w:rsid w:val="00CE5279"/>
    <w:rsid w:val="00CE56C5"/>
    <w:rsid w:val="00CE57DE"/>
    <w:rsid w:val="00CE592B"/>
    <w:rsid w:val="00CE594E"/>
    <w:rsid w:val="00CE5983"/>
    <w:rsid w:val="00CE5A78"/>
    <w:rsid w:val="00CE5AF7"/>
    <w:rsid w:val="00CE5CD1"/>
    <w:rsid w:val="00CE605F"/>
    <w:rsid w:val="00CE6354"/>
    <w:rsid w:val="00CE64EF"/>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216"/>
    <w:rsid w:val="00CF044E"/>
    <w:rsid w:val="00CF09BC"/>
    <w:rsid w:val="00CF0ABE"/>
    <w:rsid w:val="00CF0C2E"/>
    <w:rsid w:val="00CF0DA3"/>
    <w:rsid w:val="00CF19DA"/>
    <w:rsid w:val="00CF1BCE"/>
    <w:rsid w:val="00CF1C7F"/>
    <w:rsid w:val="00CF1CC0"/>
    <w:rsid w:val="00CF1D12"/>
    <w:rsid w:val="00CF24D0"/>
    <w:rsid w:val="00CF24D1"/>
    <w:rsid w:val="00CF24F8"/>
    <w:rsid w:val="00CF25C5"/>
    <w:rsid w:val="00CF2653"/>
    <w:rsid w:val="00CF2676"/>
    <w:rsid w:val="00CF3897"/>
    <w:rsid w:val="00CF391E"/>
    <w:rsid w:val="00CF4000"/>
    <w:rsid w:val="00CF4247"/>
    <w:rsid w:val="00CF428C"/>
    <w:rsid w:val="00CF4D61"/>
    <w:rsid w:val="00CF4DC7"/>
    <w:rsid w:val="00CF4E63"/>
    <w:rsid w:val="00CF5263"/>
    <w:rsid w:val="00CF5974"/>
    <w:rsid w:val="00CF60B5"/>
    <w:rsid w:val="00CF6A92"/>
    <w:rsid w:val="00CF6CAC"/>
    <w:rsid w:val="00CF7059"/>
    <w:rsid w:val="00CF70E3"/>
    <w:rsid w:val="00CF729A"/>
    <w:rsid w:val="00CF7384"/>
    <w:rsid w:val="00CF7899"/>
    <w:rsid w:val="00CF794C"/>
    <w:rsid w:val="00CF7AD4"/>
    <w:rsid w:val="00CF7B9C"/>
    <w:rsid w:val="00CF7C43"/>
    <w:rsid w:val="00CF7E41"/>
    <w:rsid w:val="00D0042B"/>
    <w:rsid w:val="00D0043F"/>
    <w:rsid w:val="00D004FA"/>
    <w:rsid w:val="00D00A17"/>
    <w:rsid w:val="00D01164"/>
    <w:rsid w:val="00D01504"/>
    <w:rsid w:val="00D01570"/>
    <w:rsid w:val="00D0181C"/>
    <w:rsid w:val="00D01B21"/>
    <w:rsid w:val="00D01C48"/>
    <w:rsid w:val="00D01E2F"/>
    <w:rsid w:val="00D01F55"/>
    <w:rsid w:val="00D01FF8"/>
    <w:rsid w:val="00D02083"/>
    <w:rsid w:val="00D0213E"/>
    <w:rsid w:val="00D0227B"/>
    <w:rsid w:val="00D02467"/>
    <w:rsid w:val="00D0268D"/>
    <w:rsid w:val="00D02989"/>
    <w:rsid w:val="00D03102"/>
    <w:rsid w:val="00D033CF"/>
    <w:rsid w:val="00D03684"/>
    <w:rsid w:val="00D03727"/>
    <w:rsid w:val="00D0378A"/>
    <w:rsid w:val="00D03AAA"/>
    <w:rsid w:val="00D03F83"/>
    <w:rsid w:val="00D0431B"/>
    <w:rsid w:val="00D045FC"/>
    <w:rsid w:val="00D04BC5"/>
    <w:rsid w:val="00D04E9D"/>
    <w:rsid w:val="00D05132"/>
    <w:rsid w:val="00D05449"/>
    <w:rsid w:val="00D05604"/>
    <w:rsid w:val="00D05723"/>
    <w:rsid w:val="00D0575A"/>
    <w:rsid w:val="00D059B0"/>
    <w:rsid w:val="00D05EA9"/>
    <w:rsid w:val="00D0674A"/>
    <w:rsid w:val="00D0685B"/>
    <w:rsid w:val="00D068FC"/>
    <w:rsid w:val="00D0692C"/>
    <w:rsid w:val="00D06A19"/>
    <w:rsid w:val="00D06D32"/>
    <w:rsid w:val="00D06FF2"/>
    <w:rsid w:val="00D071F8"/>
    <w:rsid w:val="00D07252"/>
    <w:rsid w:val="00D074F4"/>
    <w:rsid w:val="00D07557"/>
    <w:rsid w:val="00D075AC"/>
    <w:rsid w:val="00D07C0A"/>
    <w:rsid w:val="00D07CE1"/>
    <w:rsid w:val="00D07D46"/>
    <w:rsid w:val="00D1026A"/>
    <w:rsid w:val="00D104C5"/>
    <w:rsid w:val="00D107CF"/>
    <w:rsid w:val="00D10D6B"/>
    <w:rsid w:val="00D10DB1"/>
    <w:rsid w:val="00D10E89"/>
    <w:rsid w:val="00D11367"/>
    <w:rsid w:val="00D11750"/>
    <w:rsid w:val="00D11B0B"/>
    <w:rsid w:val="00D12012"/>
    <w:rsid w:val="00D12293"/>
    <w:rsid w:val="00D12601"/>
    <w:rsid w:val="00D12BA2"/>
    <w:rsid w:val="00D12CAB"/>
    <w:rsid w:val="00D13C4F"/>
    <w:rsid w:val="00D13CF2"/>
    <w:rsid w:val="00D13F2F"/>
    <w:rsid w:val="00D14236"/>
    <w:rsid w:val="00D1452D"/>
    <w:rsid w:val="00D14553"/>
    <w:rsid w:val="00D146CB"/>
    <w:rsid w:val="00D14791"/>
    <w:rsid w:val="00D14853"/>
    <w:rsid w:val="00D14DB1"/>
    <w:rsid w:val="00D14E69"/>
    <w:rsid w:val="00D14FCD"/>
    <w:rsid w:val="00D15182"/>
    <w:rsid w:val="00D15CF7"/>
    <w:rsid w:val="00D15F43"/>
    <w:rsid w:val="00D16AB3"/>
    <w:rsid w:val="00D16B9D"/>
    <w:rsid w:val="00D16BDA"/>
    <w:rsid w:val="00D16E64"/>
    <w:rsid w:val="00D16E87"/>
    <w:rsid w:val="00D16ECE"/>
    <w:rsid w:val="00D16FDA"/>
    <w:rsid w:val="00D17814"/>
    <w:rsid w:val="00D17B76"/>
    <w:rsid w:val="00D17BEA"/>
    <w:rsid w:val="00D17CE1"/>
    <w:rsid w:val="00D17DB8"/>
    <w:rsid w:val="00D17F4C"/>
    <w:rsid w:val="00D20519"/>
    <w:rsid w:val="00D20B70"/>
    <w:rsid w:val="00D20B8B"/>
    <w:rsid w:val="00D20D98"/>
    <w:rsid w:val="00D21029"/>
    <w:rsid w:val="00D211E3"/>
    <w:rsid w:val="00D2162C"/>
    <w:rsid w:val="00D21A3C"/>
    <w:rsid w:val="00D21A9A"/>
    <w:rsid w:val="00D21AA1"/>
    <w:rsid w:val="00D21D83"/>
    <w:rsid w:val="00D2213A"/>
    <w:rsid w:val="00D2257D"/>
    <w:rsid w:val="00D22CF0"/>
    <w:rsid w:val="00D233F1"/>
    <w:rsid w:val="00D2370C"/>
    <w:rsid w:val="00D237CD"/>
    <w:rsid w:val="00D23A5F"/>
    <w:rsid w:val="00D23E5F"/>
    <w:rsid w:val="00D24064"/>
    <w:rsid w:val="00D24467"/>
    <w:rsid w:val="00D246A3"/>
    <w:rsid w:val="00D24CC1"/>
    <w:rsid w:val="00D24ED2"/>
    <w:rsid w:val="00D2517A"/>
    <w:rsid w:val="00D25316"/>
    <w:rsid w:val="00D256F8"/>
    <w:rsid w:val="00D25BA1"/>
    <w:rsid w:val="00D25DCB"/>
    <w:rsid w:val="00D25E5C"/>
    <w:rsid w:val="00D25ECB"/>
    <w:rsid w:val="00D26307"/>
    <w:rsid w:val="00D26853"/>
    <w:rsid w:val="00D2685C"/>
    <w:rsid w:val="00D26A3B"/>
    <w:rsid w:val="00D26D09"/>
    <w:rsid w:val="00D27010"/>
    <w:rsid w:val="00D27038"/>
    <w:rsid w:val="00D278A2"/>
    <w:rsid w:val="00D27BBF"/>
    <w:rsid w:val="00D3005B"/>
    <w:rsid w:val="00D301BE"/>
    <w:rsid w:val="00D302FD"/>
    <w:rsid w:val="00D3038A"/>
    <w:rsid w:val="00D304BB"/>
    <w:rsid w:val="00D306DB"/>
    <w:rsid w:val="00D30759"/>
    <w:rsid w:val="00D3097F"/>
    <w:rsid w:val="00D3098D"/>
    <w:rsid w:val="00D30CD4"/>
    <w:rsid w:val="00D30FB0"/>
    <w:rsid w:val="00D31303"/>
    <w:rsid w:val="00D3184B"/>
    <w:rsid w:val="00D31A02"/>
    <w:rsid w:val="00D32169"/>
    <w:rsid w:val="00D321ED"/>
    <w:rsid w:val="00D3271E"/>
    <w:rsid w:val="00D329B9"/>
    <w:rsid w:val="00D32D74"/>
    <w:rsid w:val="00D32FE2"/>
    <w:rsid w:val="00D3323C"/>
    <w:rsid w:val="00D33456"/>
    <w:rsid w:val="00D336EE"/>
    <w:rsid w:val="00D3388F"/>
    <w:rsid w:val="00D3396F"/>
    <w:rsid w:val="00D33B7E"/>
    <w:rsid w:val="00D33CCB"/>
    <w:rsid w:val="00D33D26"/>
    <w:rsid w:val="00D33D4D"/>
    <w:rsid w:val="00D340B6"/>
    <w:rsid w:val="00D3432F"/>
    <w:rsid w:val="00D3465C"/>
    <w:rsid w:val="00D34828"/>
    <w:rsid w:val="00D34982"/>
    <w:rsid w:val="00D34A0B"/>
    <w:rsid w:val="00D34AFE"/>
    <w:rsid w:val="00D34DC0"/>
    <w:rsid w:val="00D34E2C"/>
    <w:rsid w:val="00D35174"/>
    <w:rsid w:val="00D352C2"/>
    <w:rsid w:val="00D35442"/>
    <w:rsid w:val="00D356AF"/>
    <w:rsid w:val="00D3578F"/>
    <w:rsid w:val="00D36234"/>
    <w:rsid w:val="00D36371"/>
    <w:rsid w:val="00D3660F"/>
    <w:rsid w:val="00D36C49"/>
    <w:rsid w:val="00D36EEC"/>
    <w:rsid w:val="00D37401"/>
    <w:rsid w:val="00D379C9"/>
    <w:rsid w:val="00D37F7C"/>
    <w:rsid w:val="00D4055B"/>
    <w:rsid w:val="00D40D10"/>
    <w:rsid w:val="00D4138B"/>
    <w:rsid w:val="00D41661"/>
    <w:rsid w:val="00D41770"/>
    <w:rsid w:val="00D41830"/>
    <w:rsid w:val="00D41B27"/>
    <w:rsid w:val="00D41E3C"/>
    <w:rsid w:val="00D41E6D"/>
    <w:rsid w:val="00D41F7E"/>
    <w:rsid w:val="00D420D1"/>
    <w:rsid w:val="00D421A0"/>
    <w:rsid w:val="00D4236A"/>
    <w:rsid w:val="00D42517"/>
    <w:rsid w:val="00D42DCF"/>
    <w:rsid w:val="00D4334E"/>
    <w:rsid w:val="00D43389"/>
    <w:rsid w:val="00D43446"/>
    <w:rsid w:val="00D437CA"/>
    <w:rsid w:val="00D437D8"/>
    <w:rsid w:val="00D43C58"/>
    <w:rsid w:val="00D43E3C"/>
    <w:rsid w:val="00D4402A"/>
    <w:rsid w:val="00D44620"/>
    <w:rsid w:val="00D44737"/>
    <w:rsid w:val="00D44805"/>
    <w:rsid w:val="00D44994"/>
    <w:rsid w:val="00D44A7A"/>
    <w:rsid w:val="00D45136"/>
    <w:rsid w:val="00D45729"/>
    <w:rsid w:val="00D458F2"/>
    <w:rsid w:val="00D45DCB"/>
    <w:rsid w:val="00D45DF3"/>
    <w:rsid w:val="00D45DF9"/>
    <w:rsid w:val="00D46174"/>
    <w:rsid w:val="00D46216"/>
    <w:rsid w:val="00D46436"/>
    <w:rsid w:val="00D4679A"/>
    <w:rsid w:val="00D469D5"/>
    <w:rsid w:val="00D46D66"/>
    <w:rsid w:val="00D46D9F"/>
    <w:rsid w:val="00D4740D"/>
    <w:rsid w:val="00D47481"/>
    <w:rsid w:val="00D47AAD"/>
    <w:rsid w:val="00D47DD0"/>
    <w:rsid w:val="00D5010A"/>
    <w:rsid w:val="00D50183"/>
    <w:rsid w:val="00D50643"/>
    <w:rsid w:val="00D50A90"/>
    <w:rsid w:val="00D50B74"/>
    <w:rsid w:val="00D50CA9"/>
    <w:rsid w:val="00D50E8C"/>
    <w:rsid w:val="00D51038"/>
    <w:rsid w:val="00D5140C"/>
    <w:rsid w:val="00D514C0"/>
    <w:rsid w:val="00D51523"/>
    <w:rsid w:val="00D51729"/>
    <w:rsid w:val="00D5186E"/>
    <w:rsid w:val="00D519A9"/>
    <w:rsid w:val="00D51AC2"/>
    <w:rsid w:val="00D51AF2"/>
    <w:rsid w:val="00D51BFB"/>
    <w:rsid w:val="00D51C28"/>
    <w:rsid w:val="00D51D12"/>
    <w:rsid w:val="00D51F55"/>
    <w:rsid w:val="00D52071"/>
    <w:rsid w:val="00D52308"/>
    <w:rsid w:val="00D52AAA"/>
    <w:rsid w:val="00D53233"/>
    <w:rsid w:val="00D53260"/>
    <w:rsid w:val="00D53280"/>
    <w:rsid w:val="00D53459"/>
    <w:rsid w:val="00D5362B"/>
    <w:rsid w:val="00D538D1"/>
    <w:rsid w:val="00D53FB4"/>
    <w:rsid w:val="00D5406E"/>
    <w:rsid w:val="00D54140"/>
    <w:rsid w:val="00D542BB"/>
    <w:rsid w:val="00D542DC"/>
    <w:rsid w:val="00D548F9"/>
    <w:rsid w:val="00D5499B"/>
    <w:rsid w:val="00D54C5C"/>
    <w:rsid w:val="00D54E95"/>
    <w:rsid w:val="00D55072"/>
    <w:rsid w:val="00D551B5"/>
    <w:rsid w:val="00D552A6"/>
    <w:rsid w:val="00D5532C"/>
    <w:rsid w:val="00D554C8"/>
    <w:rsid w:val="00D55542"/>
    <w:rsid w:val="00D55908"/>
    <w:rsid w:val="00D55BA5"/>
    <w:rsid w:val="00D55C80"/>
    <w:rsid w:val="00D55DA8"/>
    <w:rsid w:val="00D55DBC"/>
    <w:rsid w:val="00D55F98"/>
    <w:rsid w:val="00D56128"/>
    <w:rsid w:val="00D568BB"/>
    <w:rsid w:val="00D56C09"/>
    <w:rsid w:val="00D56DB2"/>
    <w:rsid w:val="00D56FEE"/>
    <w:rsid w:val="00D57142"/>
    <w:rsid w:val="00D5747F"/>
    <w:rsid w:val="00D57495"/>
    <w:rsid w:val="00D574DC"/>
    <w:rsid w:val="00D574FA"/>
    <w:rsid w:val="00D5757F"/>
    <w:rsid w:val="00D577D1"/>
    <w:rsid w:val="00D5786A"/>
    <w:rsid w:val="00D57D19"/>
    <w:rsid w:val="00D6045D"/>
    <w:rsid w:val="00D60878"/>
    <w:rsid w:val="00D60B66"/>
    <w:rsid w:val="00D60C8D"/>
    <w:rsid w:val="00D61374"/>
    <w:rsid w:val="00D6168A"/>
    <w:rsid w:val="00D616A5"/>
    <w:rsid w:val="00D617A8"/>
    <w:rsid w:val="00D61C7D"/>
    <w:rsid w:val="00D61DCC"/>
    <w:rsid w:val="00D61E7D"/>
    <w:rsid w:val="00D61FF0"/>
    <w:rsid w:val="00D6211D"/>
    <w:rsid w:val="00D62C97"/>
    <w:rsid w:val="00D62D82"/>
    <w:rsid w:val="00D62EA8"/>
    <w:rsid w:val="00D62F89"/>
    <w:rsid w:val="00D631D8"/>
    <w:rsid w:val="00D633FD"/>
    <w:rsid w:val="00D63439"/>
    <w:rsid w:val="00D63517"/>
    <w:rsid w:val="00D63862"/>
    <w:rsid w:val="00D63B75"/>
    <w:rsid w:val="00D64077"/>
    <w:rsid w:val="00D645CD"/>
    <w:rsid w:val="00D64B8C"/>
    <w:rsid w:val="00D64F65"/>
    <w:rsid w:val="00D65298"/>
    <w:rsid w:val="00D659B1"/>
    <w:rsid w:val="00D66046"/>
    <w:rsid w:val="00D66057"/>
    <w:rsid w:val="00D66103"/>
    <w:rsid w:val="00D667D5"/>
    <w:rsid w:val="00D66830"/>
    <w:rsid w:val="00D66D42"/>
    <w:rsid w:val="00D66E18"/>
    <w:rsid w:val="00D6734D"/>
    <w:rsid w:val="00D6738D"/>
    <w:rsid w:val="00D6760A"/>
    <w:rsid w:val="00D679CF"/>
    <w:rsid w:val="00D679D3"/>
    <w:rsid w:val="00D679FE"/>
    <w:rsid w:val="00D67B3E"/>
    <w:rsid w:val="00D67D80"/>
    <w:rsid w:val="00D7053C"/>
    <w:rsid w:val="00D70916"/>
    <w:rsid w:val="00D709D5"/>
    <w:rsid w:val="00D70C73"/>
    <w:rsid w:val="00D70CC0"/>
    <w:rsid w:val="00D70D90"/>
    <w:rsid w:val="00D7103F"/>
    <w:rsid w:val="00D713DD"/>
    <w:rsid w:val="00D71559"/>
    <w:rsid w:val="00D71BC1"/>
    <w:rsid w:val="00D71EF4"/>
    <w:rsid w:val="00D722EE"/>
    <w:rsid w:val="00D7258E"/>
    <w:rsid w:val="00D725B1"/>
    <w:rsid w:val="00D72EB7"/>
    <w:rsid w:val="00D72EFA"/>
    <w:rsid w:val="00D7356F"/>
    <w:rsid w:val="00D73587"/>
    <w:rsid w:val="00D73EBB"/>
    <w:rsid w:val="00D74010"/>
    <w:rsid w:val="00D74184"/>
    <w:rsid w:val="00D7451E"/>
    <w:rsid w:val="00D751FB"/>
    <w:rsid w:val="00D754D6"/>
    <w:rsid w:val="00D75980"/>
    <w:rsid w:val="00D75D32"/>
    <w:rsid w:val="00D760E2"/>
    <w:rsid w:val="00D761AA"/>
    <w:rsid w:val="00D767A9"/>
    <w:rsid w:val="00D76BA4"/>
    <w:rsid w:val="00D76D7B"/>
    <w:rsid w:val="00D76EFB"/>
    <w:rsid w:val="00D76FAE"/>
    <w:rsid w:val="00D774DF"/>
    <w:rsid w:val="00D777D7"/>
    <w:rsid w:val="00D77849"/>
    <w:rsid w:val="00D77909"/>
    <w:rsid w:val="00D80816"/>
    <w:rsid w:val="00D8081E"/>
    <w:rsid w:val="00D80967"/>
    <w:rsid w:val="00D809A7"/>
    <w:rsid w:val="00D80AB8"/>
    <w:rsid w:val="00D80C8D"/>
    <w:rsid w:val="00D80FC2"/>
    <w:rsid w:val="00D810A3"/>
    <w:rsid w:val="00D81301"/>
    <w:rsid w:val="00D81666"/>
    <w:rsid w:val="00D8172B"/>
    <w:rsid w:val="00D8175D"/>
    <w:rsid w:val="00D81792"/>
    <w:rsid w:val="00D817DA"/>
    <w:rsid w:val="00D81938"/>
    <w:rsid w:val="00D819B1"/>
    <w:rsid w:val="00D81A5B"/>
    <w:rsid w:val="00D81B86"/>
    <w:rsid w:val="00D8219B"/>
    <w:rsid w:val="00D822FA"/>
    <w:rsid w:val="00D82494"/>
    <w:rsid w:val="00D82663"/>
    <w:rsid w:val="00D82915"/>
    <w:rsid w:val="00D82B77"/>
    <w:rsid w:val="00D82B8A"/>
    <w:rsid w:val="00D82C97"/>
    <w:rsid w:val="00D82E2A"/>
    <w:rsid w:val="00D83052"/>
    <w:rsid w:val="00D830D2"/>
    <w:rsid w:val="00D832FC"/>
    <w:rsid w:val="00D8394B"/>
    <w:rsid w:val="00D83AE9"/>
    <w:rsid w:val="00D84814"/>
    <w:rsid w:val="00D84936"/>
    <w:rsid w:val="00D84AEE"/>
    <w:rsid w:val="00D84BB5"/>
    <w:rsid w:val="00D84DFD"/>
    <w:rsid w:val="00D84E61"/>
    <w:rsid w:val="00D8506E"/>
    <w:rsid w:val="00D85371"/>
    <w:rsid w:val="00D8573B"/>
    <w:rsid w:val="00D857B8"/>
    <w:rsid w:val="00D857F1"/>
    <w:rsid w:val="00D85B5D"/>
    <w:rsid w:val="00D85D87"/>
    <w:rsid w:val="00D85DDD"/>
    <w:rsid w:val="00D85E14"/>
    <w:rsid w:val="00D8665E"/>
    <w:rsid w:val="00D86D0E"/>
    <w:rsid w:val="00D86E3E"/>
    <w:rsid w:val="00D86EC3"/>
    <w:rsid w:val="00D8711C"/>
    <w:rsid w:val="00D87175"/>
    <w:rsid w:val="00D8790D"/>
    <w:rsid w:val="00D87ABF"/>
    <w:rsid w:val="00D87B11"/>
    <w:rsid w:val="00D87B73"/>
    <w:rsid w:val="00D87F37"/>
    <w:rsid w:val="00D90489"/>
    <w:rsid w:val="00D9068E"/>
    <w:rsid w:val="00D906D7"/>
    <w:rsid w:val="00D90A7E"/>
    <w:rsid w:val="00D90CD3"/>
    <w:rsid w:val="00D91666"/>
    <w:rsid w:val="00D919E6"/>
    <w:rsid w:val="00D91A15"/>
    <w:rsid w:val="00D91BE1"/>
    <w:rsid w:val="00D91F7C"/>
    <w:rsid w:val="00D92607"/>
    <w:rsid w:val="00D92689"/>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9F3"/>
    <w:rsid w:val="00D94F98"/>
    <w:rsid w:val="00D95104"/>
    <w:rsid w:val="00D952B7"/>
    <w:rsid w:val="00D9549A"/>
    <w:rsid w:val="00D95600"/>
    <w:rsid w:val="00D957AE"/>
    <w:rsid w:val="00D95911"/>
    <w:rsid w:val="00D95A5F"/>
    <w:rsid w:val="00D95D4C"/>
    <w:rsid w:val="00D961E8"/>
    <w:rsid w:val="00D96273"/>
    <w:rsid w:val="00D9644F"/>
    <w:rsid w:val="00D9648C"/>
    <w:rsid w:val="00D966DC"/>
    <w:rsid w:val="00D9683C"/>
    <w:rsid w:val="00D96CF7"/>
    <w:rsid w:val="00D96DDF"/>
    <w:rsid w:val="00D96FA5"/>
    <w:rsid w:val="00D97083"/>
    <w:rsid w:val="00D97099"/>
    <w:rsid w:val="00D973D1"/>
    <w:rsid w:val="00D97545"/>
    <w:rsid w:val="00D97678"/>
    <w:rsid w:val="00D97884"/>
    <w:rsid w:val="00D97EC9"/>
    <w:rsid w:val="00DA0534"/>
    <w:rsid w:val="00DA0A7F"/>
    <w:rsid w:val="00DA0E4C"/>
    <w:rsid w:val="00DA1031"/>
    <w:rsid w:val="00DA141E"/>
    <w:rsid w:val="00DA1C30"/>
    <w:rsid w:val="00DA1C31"/>
    <w:rsid w:val="00DA1F90"/>
    <w:rsid w:val="00DA20BC"/>
    <w:rsid w:val="00DA23FD"/>
    <w:rsid w:val="00DA2ED7"/>
    <w:rsid w:val="00DA2F5F"/>
    <w:rsid w:val="00DA3D98"/>
    <w:rsid w:val="00DA3E50"/>
    <w:rsid w:val="00DA3E7A"/>
    <w:rsid w:val="00DA3F83"/>
    <w:rsid w:val="00DA3FB0"/>
    <w:rsid w:val="00DA430C"/>
    <w:rsid w:val="00DA43E5"/>
    <w:rsid w:val="00DA4482"/>
    <w:rsid w:val="00DA4633"/>
    <w:rsid w:val="00DA4A1A"/>
    <w:rsid w:val="00DA4AC3"/>
    <w:rsid w:val="00DA4ACD"/>
    <w:rsid w:val="00DA4F4C"/>
    <w:rsid w:val="00DA5216"/>
    <w:rsid w:val="00DA54F5"/>
    <w:rsid w:val="00DA5583"/>
    <w:rsid w:val="00DA55E5"/>
    <w:rsid w:val="00DA5625"/>
    <w:rsid w:val="00DA5A87"/>
    <w:rsid w:val="00DA5E1D"/>
    <w:rsid w:val="00DA5EC2"/>
    <w:rsid w:val="00DA615D"/>
    <w:rsid w:val="00DA6598"/>
    <w:rsid w:val="00DA67E1"/>
    <w:rsid w:val="00DA6A5D"/>
    <w:rsid w:val="00DA6BCB"/>
    <w:rsid w:val="00DA6C0F"/>
    <w:rsid w:val="00DA6D83"/>
    <w:rsid w:val="00DA702F"/>
    <w:rsid w:val="00DA7269"/>
    <w:rsid w:val="00DA766F"/>
    <w:rsid w:val="00DA7DE8"/>
    <w:rsid w:val="00DA7F8A"/>
    <w:rsid w:val="00DA7F9D"/>
    <w:rsid w:val="00DB0022"/>
    <w:rsid w:val="00DB0176"/>
    <w:rsid w:val="00DB01A8"/>
    <w:rsid w:val="00DB02AE"/>
    <w:rsid w:val="00DB0404"/>
    <w:rsid w:val="00DB05B0"/>
    <w:rsid w:val="00DB071D"/>
    <w:rsid w:val="00DB0D88"/>
    <w:rsid w:val="00DB11F8"/>
    <w:rsid w:val="00DB120C"/>
    <w:rsid w:val="00DB155B"/>
    <w:rsid w:val="00DB16D5"/>
    <w:rsid w:val="00DB174D"/>
    <w:rsid w:val="00DB18D5"/>
    <w:rsid w:val="00DB18F8"/>
    <w:rsid w:val="00DB1BC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9E"/>
    <w:rsid w:val="00DB300B"/>
    <w:rsid w:val="00DB3153"/>
    <w:rsid w:val="00DB317A"/>
    <w:rsid w:val="00DB3AEF"/>
    <w:rsid w:val="00DB3B82"/>
    <w:rsid w:val="00DB3E82"/>
    <w:rsid w:val="00DB4310"/>
    <w:rsid w:val="00DB485D"/>
    <w:rsid w:val="00DB4D3C"/>
    <w:rsid w:val="00DB5473"/>
    <w:rsid w:val="00DB56CF"/>
    <w:rsid w:val="00DB573E"/>
    <w:rsid w:val="00DB582B"/>
    <w:rsid w:val="00DB5DED"/>
    <w:rsid w:val="00DB63D0"/>
    <w:rsid w:val="00DB691A"/>
    <w:rsid w:val="00DB6C80"/>
    <w:rsid w:val="00DB6FEB"/>
    <w:rsid w:val="00DB7AB3"/>
    <w:rsid w:val="00DB7F1E"/>
    <w:rsid w:val="00DC020F"/>
    <w:rsid w:val="00DC0346"/>
    <w:rsid w:val="00DC04AC"/>
    <w:rsid w:val="00DC0921"/>
    <w:rsid w:val="00DC09CE"/>
    <w:rsid w:val="00DC0CED"/>
    <w:rsid w:val="00DC1050"/>
    <w:rsid w:val="00DC1260"/>
    <w:rsid w:val="00DC1327"/>
    <w:rsid w:val="00DC1350"/>
    <w:rsid w:val="00DC144A"/>
    <w:rsid w:val="00DC18FB"/>
    <w:rsid w:val="00DC2337"/>
    <w:rsid w:val="00DC25A6"/>
    <w:rsid w:val="00DC285F"/>
    <w:rsid w:val="00DC2CDA"/>
    <w:rsid w:val="00DC3237"/>
    <w:rsid w:val="00DC3480"/>
    <w:rsid w:val="00DC3811"/>
    <w:rsid w:val="00DC41A4"/>
    <w:rsid w:val="00DC41C3"/>
    <w:rsid w:val="00DC431E"/>
    <w:rsid w:val="00DC456A"/>
    <w:rsid w:val="00DC460D"/>
    <w:rsid w:val="00DC469B"/>
    <w:rsid w:val="00DC48D5"/>
    <w:rsid w:val="00DC48FC"/>
    <w:rsid w:val="00DC4948"/>
    <w:rsid w:val="00DC4E54"/>
    <w:rsid w:val="00DC4FEA"/>
    <w:rsid w:val="00DC5672"/>
    <w:rsid w:val="00DC57C0"/>
    <w:rsid w:val="00DC5DB2"/>
    <w:rsid w:val="00DC5F10"/>
    <w:rsid w:val="00DC60A2"/>
    <w:rsid w:val="00DC65E6"/>
    <w:rsid w:val="00DC6600"/>
    <w:rsid w:val="00DC67BD"/>
    <w:rsid w:val="00DC6924"/>
    <w:rsid w:val="00DC6E21"/>
    <w:rsid w:val="00DC71F2"/>
    <w:rsid w:val="00DC721A"/>
    <w:rsid w:val="00DC7388"/>
    <w:rsid w:val="00DC7489"/>
    <w:rsid w:val="00DC796E"/>
    <w:rsid w:val="00DC7C8E"/>
    <w:rsid w:val="00DC7D05"/>
    <w:rsid w:val="00DD00D5"/>
    <w:rsid w:val="00DD0358"/>
    <w:rsid w:val="00DD040A"/>
    <w:rsid w:val="00DD0783"/>
    <w:rsid w:val="00DD0A35"/>
    <w:rsid w:val="00DD0AB9"/>
    <w:rsid w:val="00DD0C70"/>
    <w:rsid w:val="00DD0CDC"/>
    <w:rsid w:val="00DD0F2F"/>
    <w:rsid w:val="00DD12C9"/>
    <w:rsid w:val="00DD13CC"/>
    <w:rsid w:val="00DD143D"/>
    <w:rsid w:val="00DD1B6A"/>
    <w:rsid w:val="00DD1FDC"/>
    <w:rsid w:val="00DD2025"/>
    <w:rsid w:val="00DD22EA"/>
    <w:rsid w:val="00DD232C"/>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04F"/>
    <w:rsid w:val="00DD5223"/>
    <w:rsid w:val="00DD532E"/>
    <w:rsid w:val="00DD53FA"/>
    <w:rsid w:val="00DD5784"/>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1C1"/>
    <w:rsid w:val="00DE02D2"/>
    <w:rsid w:val="00DE053A"/>
    <w:rsid w:val="00DE06FE"/>
    <w:rsid w:val="00DE09F7"/>
    <w:rsid w:val="00DE0BC4"/>
    <w:rsid w:val="00DE0C8E"/>
    <w:rsid w:val="00DE0CE7"/>
    <w:rsid w:val="00DE0E59"/>
    <w:rsid w:val="00DE0F66"/>
    <w:rsid w:val="00DE0F6C"/>
    <w:rsid w:val="00DE14C9"/>
    <w:rsid w:val="00DE17F2"/>
    <w:rsid w:val="00DE18AE"/>
    <w:rsid w:val="00DE1BB0"/>
    <w:rsid w:val="00DE1D98"/>
    <w:rsid w:val="00DE219B"/>
    <w:rsid w:val="00DE27B4"/>
    <w:rsid w:val="00DE33B2"/>
    <w:rsid w:val="00DE33BD"/>
    <w:rsid w:val="00DE34C9"/>
    <w:rsid w:val="00DE3E67"/>
    <w:rsid w:val="00DE3FF7"/>
    <w:rsid w:val="00DE401B"/>
    <w:rsid w:val="00DE415B"/>
    <w:rsid w:val="00DE4638"/>
    <w:rsid w:val="00DE48EF"/>
    <w:rsid w:val="00DE4B50"/>
    <w:rsid w:val="00DE52E3"/>
    <w:rsid w:val="00DE563B"/>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042"/>
    <w:rsid w:val="00DF1072"/>
    <w:rsid w:val="00DF1453"/>
    <w:rsid w:val="00DF179D"/>
    <w:rsid w:val="00DF1A28"/>
    <w:rsid w:val="00DF1AC5"/>
    <w:rsid w:val="00DF1E9C"/>
    <w:rsid w:val="00DF24B6"/>
    <w:rsid w:val="00DF2A76"/>
    <w:rsid w:val="00DF2AB2"/>
    <w:rsid w:val="00DF2C4C"/>
    <w:rsid w:val="00DF2D4A"/>
    <w:rsid w:val="00DF2F1A"/>
    <w:rsid w:val="00DF2FEF"/>
    <w:rsid w:val="00DF386F"/>
    <w:rsid w:val="00DF38B5"/>
    <w:rsid w:val="00DF40AD"/>
    <w:rsid w:val="00DF447B"/>
    <w:rsid w:val="00DF4572"/>
    <w:rsid w:val="00DF4658"/>
    <w:rsid w:val="00DF47EC"/>
    <w:rsid w:val="00DF4CA9"/>
    <w:rsid w:val="00DF530E"/>
    <w:rsid w:val="00DF54AB"/>
    <w:rsid w:val="00DF5502"/>
    <w:rsid w:val="00DF5547"/>
    <w:rsid w:val="00DF57AC"/>
    <w:rsid w:val="00DF5833"/>
    <w:rsid w:val="00DF5CE2"/>
    <w:rsid w:val="00DF5D78"/>
    <w:rsid w:val="00DF5F51"/>
    <w:rsid w:val="00DF6134"/>
    <w:rsid w:val="00DF6244"/>
    <w:rsid w:val="00DF64AC"/>
    <w:rsid w:val="00DF68EB"/>
    <w:rsid w:val="00DF6C8B"/>
    <w:rsid w:val="00DF6EEF"/>
    <w:rsid w:val="00DF6F17"/>
    <w:rsid w:val="00DF6F18"/>
    <w:rsid w:val="00DF718E"/>
    <w:rsid w:val="00DF7560"/>
    <w:rsid w:val="00DF77BB"/>
    <w:rsid w:val="00DF77EE"/>
    <w:rsid w:val="00DF787B"/>
    <w:rsid w:val="00DF78FA"/>
    <w:rsid w:val="00DF7B7D"/>
    <w:rsid w:val="00DF7DB2"/>
    <w:rsid w:val="00DF7DF3"/>
    <w:rsid w:val="00E000C2"/>
    <w:rsid w:val="00E002F1"/>
    <w:rsid w:val="00E00549"/>
    <w:rsid w:val="00E00653"/>
    <w:rsid w:val="00E0082C"/>
    <w:rsid w:val="00E00D24"/>
    <w:rsid w:val="00E011D1"/>
    <w:rsid w:val="00E011FF"/>
    <w:rsid w:val="00E0141E"/>
    <w:rsid w:val="00E01DAA"/>
    <w:rsid w:val="00E01E42"/>
    <w:rsid w:val="00E01F47"/>
    <w:rsid w:val="00E0217C"/>
    <w:rsid w:val="00E023B4"/>
    <w:rsid w:val="00E023E5"/>
    <w:rsid w:val="00E02432"/>
    <w:rsid w:val="00E0256C"/>
    <w:rsid w:val="00E02AF0"/>
    <w:rsid w:val="00E02B9E"/>
    <w:rsid w:val="00E02C19"/>
    <w:rsid w:val="00E02F11"/>
    <w:rsid w:val="00E031F6"/>
    <w:rsid w:val="00E03325"/>
    <w:rsid w:val="00E03472"/>
    <w:rsid w:val="00E0370B"/>
    <w:rsid w:val="00E04022"/>
    <w:rsid w:val="00E0446A"/>
    <w:rsid w:val="00E045D2"/>
    <w:rsid w:val="00E045F0"/>
    <w:rsid w:val="00E04A41"/>
    <w:rsid w:val="00E0534F"/>
    <w:rsid w:val="00E0560D"/>
    <w:rsid w:val="00E05825"/>
    <w:rsid w:val="00E05A52"/>
    <w:rsid w:val="00E06070"/>
    <w:rsid w:val="00E06A50"/>
    <w:rsid w:val="00E06C70"/>
    <w:rsid w:val="00E06D43"/>
    <w:rsid w:val="00E07006"/>
    <w:rsid w:val="00E07100"/>
    <w:rsid w:val="00E0728F"/>
    <w:rsid w:val="00E073BE"/>
    <w:rsid w:val="00E0755C"/>
    <w:rsid w:val="00E075A0"/>
    <w:rsid w:val="00E075B3"/>
    <w:rsid w:val="00E078D4"/>
    <w:rsid w:val="00E07C57"/>
    <w:rsid w:val="00E07F3E"/>
    <w:rsid w:val="00E10099"/>
    <w:rsid w:val="00E1019A"/>
    <w:rsid w:val="00E1085C"/>
    <w:rsid w:val="00E11970"/>
    <w:rsid w:val="00E11FC2"/>
    <w:rsid w:val="00E12235"/>
    <w:rsid w:val="00E12D0F"/>
    <w:rsid w:val="00E12D58"/>
    <w:rsid w:val="00E12F37"/>
    <w:rsid w:val="00E131CC"/>
    <w:rsid w:val="00E138A6"/>
    <w:rsid w:val="00E13B19"/>
    <w:rsid w:val="00E13C3F"/>
    <w:rsid w:val="00E13DB6"/>
    <w:rsid w:val="00E1401A"/>
    <w:rsid w:val="00E145C0"/>
    <w:rsid w:val="00E146EB"/>
    <w:rsid w:val="00E14A7E"/>
    <w:rsid w:val="00E1503A"/>
    <w:rsid w:val="00E15108"/>
    <w:rsid w:val="00E151E1"/>
    <w:rsid w:val="00E159AC"/>
    <w:rsid w:val="00E15CBB"/>
    <w:rsid w:val="00E15D4A"/>
    <w:rsid w:val="00E15E76"/>
    <w:rsid w:val="00E162ED"/>
    <w:rsid w:val="00E1637E"/>
    <w:rsid w:val="00E16684"/>
    <w:rsid w:val="00E16850"/>
    <w:rsid w:val="00E16B10"/>
    <w:rsid w:val="00E16C42"/>
    <w:rsid w:val="00E16DE5"/>
    <w:rsid w:val="00E17619"/>
    <w:rsid w:val="00E1765D"/>
    <w:rsid w:val="00E17805"/>
    <w:rsid w:val="00E17A22"/>
    <w:rsid w:val="00E20097"/>
    <w:rsid w:val="00E2032F"/>
    <w:rsid w:val="00E206DD"/>
    <w:rsid w:val="00E20F79"/>
    <w:rsid w:val="00E211EA"/>
    <w:rsid w:val="00E21277"/>
    <w:rsid w:val="00E21278"/>
    <w:rsid w:val="00E21584"/>
    <w:rsid w:val="00E2235E"/>
    <w:rsid w:val="00E22CCD"/>
    <w:rsid w:val="00E22D67"/>
    <w:rsid w:val="00E22DD0"/>
    <w:rsid w:val="00E22EFF"/>
    <w:rsid w:val="00E231C5"/>
    <w:rsid w:val="00E23583"/>
    <w:rsid w:val="00E23A11"/>
    <w:rsid w:val="00E23E42"/>
    <w:rsid w:val="00E23FB7"/>
    <w:rsid w:val="00E24640"/>
    <w:rsid w:val="00E24703"/>
    <w:rsid w:val="00E247AF"/>
    <w:rsid w:val="00E24A27"/>
    <w:rsid w:val="00E2508C"/>
    <w:rsid w:val="00E25647"/>
    <w:rsid w:val="00E2573A"/>
    <w:rsid w:val="00E2588F"/>
    <w:rsid w:val="00E258BA"/>
    <w:rsid w:val="00E25D24"/>
    <w:rsid w:val="00E25F89"/>
    <w:rsid w:val="00E2625D"/>
    <w:rsid w:val="00E26268"/>
    <w:rsid w:val="00E267E6"/>
    <w:rsid w:val="00E269FF"/>
    <w:rsid w:val="00E270A7"/>
    <w:rsid w:val="00E27104"/>
    <w:rsid w:val="00E27135"/>
    <w:rsid w:val="00E271D0"/>
    <w:rsid w:val="00E27D6A"/>
    <w:rsid w:val="00E27FCD"/>
    <w:rsid w:val="00E30249"/>
    <w:rsid w:val="00E303C3"/>
    <w:rsid w:val="00E305FE"/>
    <w:rsid w:val="00E30716"/>
    <w:rsid w:val="00E30F44"/>
    <w:rsid w:val="00E3186C"/>
    <w:rsid w:val="00E3193A"/>
    <w:rsid w:val="00E31F74"/>
    <w:rsid w:val="00E31FC5"/>
    <w:rsid w:val="00E323D3"/>
    <w:rsid w:val="00E32551"/>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92F"/>
    <w:rsid w:val="00E34E32"/>
    <w:rsid w:val="00E34E3C"/>
    <w:rsid w:val="00E34EFC"/>
    <w:rsid w:val="00E35921"/>
    <w:rsid w:val="00E35D01"/>
    <w:rsid w:val="00E35FEB"/>
    <w:rsid w:val="00E360E6"/>
    <w:rsid w:val="00E361B8"/>
    <w:rsid w:val="00E3640B"/>
    <w:rsid w:val="00E3675F"/>
    <w:rsid w:val="00E3691D"/>
    <w:rsid w:val="00E36A1B"/>
    <w:rsid w:val="00E36D17"/>
    <w:rsid w:val="00E37084"/>
    <w:rsid w:val="00E37363"/>
    <w:rsid w:val="00E37792"/>
    <w:rsid w:val="00E37923"/>
    <w:rsid w:val="00E37994"/>
    <w:rsid w:val="00E37CFC"/>
    <w:rsid w:val="00E4037C"/>
    <w:rsid w:val="00E404B3"/>
    <w:rsid w:val="00E40640"/>
    <w:rsid w:val="00E40923"/>
    <w:rsid w:val="00E40C8A"/>
    <w:rsid w:val="00E40E40"/>
    <w:rsid w:val="00E41257"/>
    <w:rsid w:val="00E41717"/>
    <w:rsid w:val="00E419E9"/>
    <w:rsid w:val="00E41AAD"/>
    <w:rsid w:val="00E41D2B"/>
    <w:rsid w:val="00E41F51"/>
    <w:rsid w:val="00E4219F"/>
    <w:rsid w:val="00E42208"/>
    <w:rsid w:val="00E423CB"/>
    <w:rsid w:val="00E424F2"/>
    <w:rsid w:val="00E42612"/>
    <w:rsid w:val="00E429CB"/>
    <w:rsid w:val="00E429ED"/>
    <w:rsid w:val="00E42AE0"/>
    <w:rsid w:val="00E42B1B"/>
    <w:rsid w:val="00E43084"/>
    <w:rsid w:val="00E434B9"/>
    <w:rsid w:val="00E43924"/>
    <w:rsid w:val="00E43D02"/>
    <w:rsid w:val="00E43F37"/>
    <w:rsid w:val="00E4422E"/>
    <w:rsid w:val="00E44981"/>
    <w:rsid w:val="00E44BB6"/>
    <w:rsid w:val="00E45060"/>
    <w:rsid w:val="00E450ED"/>
    <w:rsid w:val="00E451D5"/>
    <w:rsid w:val="00E453B1"/>
    <w:rsid w:val="00E4578B"/>
    <w:rsid w:val="00E458FD"/>
    <w:rsid w:val="00E459A6"/>
    <w:rsid w:val="00E45E71"/>
    <w:rsid w:val="00E46064"/>
    <w:rsid w:val="00E4614F"/>
    <w:rsid w:val="00E464A7"/>
    <w:rsid w:val="00E46541"/>
    <w:rsid w:val="00E46A9A"/>
    <w:rsid w:val="00E46BB0"/>
    <w:rsid w:val="00E46C1F"/>
    <w:rsid w:val="00E46CFF"/>
    <w:rsid w:val="00E46D49"/>
    <w:rsid w:val="00E47188"/>
    <w:rsid w:val="00E4761A"/>
    <w:rsid w:val="00E47797"/>
    <w:rsid w:val="00E4791B"/>
    <w:rsid w:val="00E47975"/>
    <w:rsid w:val="00E479AB"/>
    <w:rsid w:val="00E47AAA"/>
    <w:rsid w:val="00E47E31"/>
    <w:rsid w:val="00E50390"/>
    <w:rsid w:val="00E50599"/>
    <w:rsid w:val="00E507F0"/>
    <w:rsid w:val="00E50AC6"/>
    <w:rsid w:val="00E50F9F"/>
    <w:rsid w:val="00E5168C"/>
    <w:rsid w:val="00E51B74"/>
    <w:rsid w:val="00E51C05"/>
    <w:rsid w:val="00E51DDD"/>
    <w:rsid w:val="00E51E25"/>
    <w:rsid w:val="00E51FDD"/>
    <w:rsid w:val="00E52435"/>
    <w:rsid w:val="00E52439"/>
    <w:rsid w:val="00E52501"/>
    <w:rsid w:val="00E525A7"/>
    <w:rsid w:val="00E52698"/>
    <w:rsid w:val="00E53122"/>
    <w:rsid w:val="00E532E5"/>
    <w:rsid w:val="00E534E9"/>
    <w:rsid w:val="00E5351B"/>
    <w:rsid w:val="00E53FA9"/>
    <w:rsid w:val="00E5414C"/>
    <w:rsid w:val="00E5421D"/>
    <w:rsid w:val="00E5447C"/>
    <w:rsid w:val="00E545E6"/>
    <w:rsid w:val="00E546AE"/>
    <w:rsid w:val="00E547B3"/>
    <w:rsid w:val="00E549BB"/>
    <w:rsid w:val="00E54BED"/>
    <w:rsid w:val="00E54C75"/>
    <w:rsid w:val="00E54F55"/>
    <w:rsid w:val="00E55079"/>
    <w:rsid w:val="00E55837"/>
    <w:rsid w:val="00E558C2"/>
    <w:rsid w:val="00E5601C"/>
    <w:rsid w:val="00E56468"/>
    <w:rsid w:val="00E5664D"/>
    <w:rsid w:val="00E56CC7"/>
    <w:rsid w:val="00E56CDB"/>
    <w:rsid w:val="00E56D81"/>
    <w:rsid w:val="00E56D8B"/>
    <w:rsid w:val="00E56F04"/>
    <w:rsid w:val="00E56F49"/>
    <w:rsid w:val="00E5709F"/>
    <w:rsid w:val="00E5722D"/>
    <w:rsid w:val="00E5733D"/>
    <w:rsid w:val="00E57430"/>
    <w:rsid w:val="00E574CE"/>
    <w:rsid w:val="00E5769A"/>
    <w:rsid w:val="00E601BD"/>
    <w:rsid w:val="00E601FB"/>
    <w:rsid w:val="00E60402"/>
    <w:rsid w:val="00E6055B"/>
    <w:rsid w:val="00E60AB2"/>
    <w:rsid w:val="00E6101F"/>
    <w:rsid w:val="00E617CE"/>
    <w:rsid w:val="00E61AC3"/>
    <w:rsid w:val="00E61CC0"/>
    <w:rsid w:val="00E6272F"/>
    <w:rsid w:val="00E6275E"/>
    <w:rsid w:val="00E6277B"/>
    <w:rsid w:val="00E62BF7"/>
    <w:rsid w:val="00E63293"/>
    <w:rsid w:val="00E63499"/>
    <w:rsid w:val="00E63A68"/>
    <w:rsid w:val="00E63F25"/>
    <w:rsid w:val="00E64424"/>
    <w:rsid w:val="00E6453B"/>
    <w:rsid w:val="00E64C99"/>
    <w:rsid w:val="00E64CD3"/>
    <w:rsid w:val="00E64DB5"/>
    <w:rsid w:val="00E656B5"/>
    <w:rsid w:val="00E65CE5"/>
    <w:rsid w:val="00E65D22"/>
    <w:rsid w:val="00E6603E"/>
    <w:rsid w:val="00E66A6A"/>
    <w:rsid w:val="00E66BE9"/>
    <w:rsid w:val="00E66D5B"/>
    <w:rsid w:val="00E67014"/>
    <w:rsid w:val="00E671C9"/>
    <w:rsid w:val="00E67397"/>
    <w:rsid w:val="00E67432"/>
    <w:rsid w:val="00E6743F"/>
    <w:rsid w:val="00E674AA"/>
    <w:rsid w:val="00E6758E"/>
    <w:rsid w:val="00E67687"/>
    <w:rsid w:val="00E6786B"/>
    <w:rsid w:val="00E67E23"/>
    <w:rsid w:val="00E67E6C"/>
    <w:rsid w:val="00E70016"/>
    <w:rsid w:val="00E700C8"/>
    <w:rsid w:val="00E7040E"/>
    <w:rsid w:val="00E70539"/>
    <w:rsid w:val="00E7087B"/>
    <w:rsid w:val="00E708DA"/>
    <w:rsid w:val="00E70BC7"/>
    <w:rsid w:val="00E70FBC"/>
    <w:rsid w:val="00E717C2"/>
    <w:rsid w:val="00E71BC9"/>
    <w:rsid w:val="00E71CA7"/>
    <w:rsid w:val="00E71E48"/>
    <w:rsid w:val="00E7201E"/>
    <w:rsid w:val="00E726A8"/>
    <w:rsid w:val="00E729BB"/>
    <w:rsid w:val="00E72C01"/>
    <w:rsid w:val="00E72C1D"/>
    <w:rsid w:val="00E72CDB"/>
    <w:rsid w:val="00E72F37"/>
    <w:rsid w:val="00E73247"/>
    <w:rsid w:val="00E736F8"/>
    <w:rsid w:val="00E738B5"/>
    <w:rsid w:val="00E73B63"/>
    <w:rsid w:val="00E73E00"/>
    <w:rsid w:val="00E7417B"/>
    <w:rsid w:val="00E741AC"/>
    <w:rsid w:val="00E7422E"/>
    <w:rsid w:val="00E74616"/>
    <w:rsid w:val="00E7475B"/>
    <w:rsid w:val="00E747C4"/>
    <w:rsid w:val="00E748DB"/>
    <w:rsid w:val="00E7516C"/>
    <w:rsid w:val="00E75174"/>
    <w:rsid w:val="00E751A2"/>
    <w:rsid w:val="00E75347"/>
    <w:rsid w:val="00E75653"/>
    <w:rsid w:val="00E75731"/>
    <w:rsid w:val="00E759F6"/>
    <w:rsid w:val="00E75EBA"/>
    <w:rsid w:val="00E762E2"/>
    <w:rsid w:val="00E763B4"/>
    <w:rsid w:val="00E763E7"/>
    <w:rsid w:val="00E769F4"/>
    <w:rsid w:val="00E770B4"/>
    <w:rsid w:val="00E77468"/>
    <w:rsid w:val="00E77574"/>
    <w:rsid w:val="00E77848"/>
    <w:rsid w:val="00E77F4D"/>
    <w:rsid w:val="00E801E1"/>
    <w:rsid w:val="00E801F9"/>
    <w:rsid w:val="00E80484"/>
    <w:rsid w:val="00E80514"/>
    <w:rsid w:val="00E80615"/>
    <w:rsid w:val="00E8079A"/>
    <w:rsid w:val="00E807AC"/>
    <w:rsid w:val="00E80851"/>
    <w:rsid w:val="00E80A19"/>
    <w:rsid w:val="00E80DF4"/>
    <w:rsid w:val="00E80E43"/>
    <w:rsid w:val="00E80E5B"/>
    <w:rsid w:val="00E8152C"/>
    <w:rsid w:val="00E816C5"/>
    <w:rsid w:val="00E8172B"/>
    <w:rsid w:val="00E81743"/>
    <w:rsid w:val="00E81938"/>
    <w:rsid w:val="00E819AA"/>
    <w:rsid w:val="00E819C7"/>
    <w:rsid w:val="00E81CE0"/>
    <w:rsid w:val="00E81E7C"/>
    <w:rsid w:val="00E8224D"/>
    <w:rsid w:val="00E823C7"/>
    <w:rsid w:val="00E82516"/>
    <w:rsid w:val="00E826E0"/>
    <w:rsid w:val="00E82AE0"/>
    <w:rsid w:val="00E82CAB"/>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817"/>
    <w:rsid w:val="00E85CC3"/>
    <w:rsid w:val="00E85F96"/>
    <w:rsid w:val="00E862C6"/>
    <w:rsid w:val="00E8644A"/>
    <w:rsid w:val="00E866C3"/>
    <w:rsid w:val="00E86B20"/>
    <w:rsid w:val="00E86BDB"/>
    <w:rsid w:val="00E87458"/>
    <w:rsid w:val="00E87C44"/>
    <w:rsid w:val="00E87DA9"/>
    <w:rsid w:val="00E87EE1"/>
    <w:rsid w:val="00E90279"/>
    <w:rsid w:val="00E902F1"/>
    <w:rsid w:val="00E90494"/>
    <w:rsid w:val="00E90635"/>
    <w:rsid w:val="00E9063F"/>
    <w:rsid w:val="00E906CB"/>
    <w:rsid w:val="00E906D4"/>
    <w:rsid w:val="00E909A1"/>
    <w:rsid w:val="00E90BFF"/>
    <w:rsid w:val="00E90D63"/>
    <w:rsid w:val="00E91405"/>
    <w:rsid w:val="00E914C4"/>
    <w:rsid w:val="00E914CB"/>
    <w:rsid w:val="00E919CA"/>
    <w:rsid w:val="00E91F04"/>
    <w:rsid w:val="00E91F35"/>
    <w:rsid w:val="00E92380"/>
    <w:rsid w:val="00E92435"/>
    <w:rsid w:val="00E9251E"/>
    <w:rsid w:val="00E9269B"/>
    <w:rsid w:val="00E9277D"/>
    <w:rsid w:val="00E932CB"/>
    <w:rsid w:val="00E9339B"/>
    <w:rsid w:val="00E937E4"/>
    <w:rsid w:val="00E93E5E"/>
    <w:rsid w:val="00E94301"/>
    <w:rsid w:val="00E945D3"/>
    <w:rsid w:val="00E95241"/>
    <w:rsid w:val="00E955EE"/>
    <w:rsid w:val="00E956F7"/>
    <w:rsid w:val="00E95BA6"/>
    <w:rsid w:val="00E96414"/>
    <w:rsid w:val="00E96584"/>
    <w:rsid w:val="00E96755"/>
    <w:rsid w:val="00E97143"/>
    <w:rsid w:val="00E97648"/>
    <w:rsid w:val="00E976B8"/>
    <w:rsid w:val="00E976F3"/>
    <w:rsid w:val="00E97823"/>
    <w:rsid w:val="00E97A01"/>
    <w:rsid w:val="00E97D0D"/>
    <w:rsid w:val="00EA006B"/>
    <w:rsid w:val="00EA04BE"/>
    <w:rsid w:val="00EA09D6"/>
    <w:rsid w:val="00EA0E4A"/>
    <w:rsid w:val="00EA17D4"/>
    <w:rsid w:val="00EA19C1"/>
    <w:rsid w:val="00EA1A54"/>
    <w:rsid w:val="00EA2226"/>
    <w:rsid w:val="00EA2558"/>
    <w:rsid w:val="00EA26FC"/>
    <w:rsid w:val="00EA2727"/>
    <w:rsid w:val="00EA2E0C"/>
    <w:rsid w:val="00EA3433"/>
    <w:rsid w:val="00EA359B"/>
    <w:rsid w:val="00EA3B5A"/>
    <w:rsid w:val="00EA3BCD"/>
    <w:rsid w:val="00EA3DEF"/>
    <w:rsid w:val="00EA3E42"/>
    <w:rsid w:val="00EA410E"/>
    <w:rsid w:val="00EA4728"/>
    <w:rsid w:val="00EA483B"/>
    <w:rsid w:val="00EA494F"/>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DF2"/>
    <w:rsid w:val="00EA6E51"/>
    <w:rsid w:val="00EA6EB5"/>
    <w:rsid w:val="00EA70EB"/>
    <w:rsid w:val="00EA7395"/>
    <w:rsid w:val="00EA7446"/>
    <w:rsid w:val="00EA78D0"/>
    <w:rsid w:val="00EA7FCF"/>
    <w:rsid w:val="00EB03A1"/>
    <w:rsid w:val="00EB06E4"/>
    <w:rsid w:val="00EB07CE"/>
    <w:rsid w:val="00EB0CA3"/>
    <w:rsid w:val="00EB0D12"/>
    <w:rsid w:val="00EB0EE4"/>
    <w:rsid w:val="00EB104F"/>
    <w:rsid w:val="00EB10A2"/>
    <w:rsid w:val="00EB1607"/>
    <w:rsid w:val="00EB16E6"/>
    <w:rsid w:val="00EB1779"/>
    <w:rsid w:val="00EB17BD"/>
    <w:rsid w:val="00EB1B27"/>
    <w:rsid w:val="00EB1CFE"/>
    <w:rsid w:val="00EB1DA8"/>
    <w:rsid w:val="00EB2389"/>
    <w:rsid w:val="00EB3389"/>
    <w:rsid w:val="00EB3519"/>
    <w:rsid w:val="00EB3524"/>
    <w:rsid w:val="00EB371F"/>
    <w:rsid w:val="00EB37A8"/>
    <w:rsid w:val="00EB381D"/>
    <w:rsid w:val="00EB3ABF"/>
    <w:rsid w:val="00EB3AE2"/>
    <w:rsid w:val="00EB3B6B"/>
    <w:rsid w:val="00EB3D28"/>
    <w:rsid w:val="00EB3D62"/>
    <w:rsid w:val="00EB40C7"/>
    <w:rsid w:val="00EB40D5"/>
    <w:rsid w:val="00EB4CFF"/>
    <w:rsid w:val="00EB4D19"/>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C6"/>
    <w:rsid w:val="00EB6EE1"/>
    <w:rsid w:val="00EB70B0"/>
    <w:rsid w:val="00EB744C"/>
    <w:rsid w:val="00EB75B7"/>
    <w:rsid w:val="00EB7633"/>
    <w:rsid w:val="00EB7649"/>
    <w:rsid w:val="00EB76BE"/>
    <w:rsid w:val="00EB7736"/>
    <w:rsid w:val="00EB7944"/>
    <w:rsid w:val="00EC019F"/>
    <w:rsid w:val="00EC0AB7"/>
    <w:rsid w:val="00EC0C86"/>
    <w:rsid w:val="00EC110F"/>
    <w:rsid w:val="00EC1A3E"/>
    <w:rsid w:val="00EC23E6"/>
    <w:rsid w:val="00EC2743"/>
    <w:rsid w:val="00EC29C1"/>
    <w:rsid w:val="00EC2A38"/>
    <w:rsid w:val="00EC2AC0"/>
    <w:rsid w:val="00EC2CB0"/>
    <w:rsid w:val="00EC2E2D"/>
    <w:rsid w:val="00EC3889"/>
    <w:rsid w:val="00EC41C7"/>
    <w:rsid w:val="00EC462B"/>
    <w:rsid w:val="00EC4683"/>
    <w:rsid w:val="00EC4723"/>
    <w:rsid w:val="00EC4BE1"/>
    <w:rsid w:val="00EC4D52"/>
    <w:rsid w:val="00EC4FC9"/>
    <w:rsid w:val="00EC5432"/>
    <w:rsid w:val="00EC56E0"/>
    <w:rsid w:val="00EC6057"/>
    <w:rsid w:val="00EC66B8"/>
    <w:rsid w:val="00EC6847"/>
    <w:rsid w:val="00EC6AB6"/>
    <w:rsid w:val="00EC71D0"/>
    <w:rsid w:val="00EC7263"/>
    <w:rsid w:val="00EC781D"/>
    <w:rsid w:val="00EC7877"/>
    <w:rsid w:val="00EC7DB6"/>
    <w:rsid w:val="00EC7E18"/>
    <w:rsid w:val="00EC7EC2"/>
    <w:rsid w:val="00EC7EF9"/>
    <w:rsid w:val="00ED0207"/>
    <w:rsid w:val="00ED0309"/>
    <w:rsid w:val="00ED072D"/>
    <w:rsid w:val="00ED091F"/>
    <w:rsid w:val="00ED0A1E"/>
    <w:rsid w:val="00ED0ACF"/>
    <w:rsid w:val="00ED0B0C"/>
    <w:rsid w:val="00ED0BAC"/>
    <w:rsid w:val="00ED0DAB"/>
    <w:rsid w:val="00ED162F"/>
    <w:rsid w:val="00ED1733"/>
    <w:rsid w:val="00ED17D6"/>
    <w:rsid w:val="00ED1FBB"/>
    <w:rsid w:val="00ED278D"/>
    <w:rsid w:val="00ED2805"/>
    <w:rsid w:val="00ED2D59"/>
    <w:rsid w:val="00ED2E52"/>
    <w:rsid w:val="00ED3024"/>
    <w:rsid w:val="00ED30E1"/>
    <w:rsid w:val="00ED34A2"/>
    <w:rsid w:val="00ED379A"/>
    <w:rsid w:val="00ED392C"/>
    <w:rsid w:val="00ED3A90"/>
    <w:rsid w:val="00ED3AA1"/>
    <w:rsid w:val="00ED3ABE"/>
    <w:rsid w:val="00ED3F41"/>
    <w:rsid w:val="00ED3F95"/>
    <w:rsid w:val="00ED4034"/>
    <w:rsid w:val="00ED424C"/>
    <w:rsid w:val="00ED433E"/>
    <w:rsid w:val="00ED45A3"/>
    <w:rsid w:val="00ED46E9"/>
    <w:rsid w:val="00ED4ABB"/>
    <w:rsid w:val="00ED4C2A"/>
    <w:rsid w:val="00ED4EEB"/>
    <w:rsid w:val="00ED5306"/>
    <w:rsid w:val="00ED53D0"/>
    <w:rsid w:val="00ED54D8"/>
    <w:rsid w:val="00ED550E"/>
    <w:rsid w:val="00ED55EB"/>
    <w:rsid w:val="00ED5930"/>
    <w:rsid w:val="00ED59AE"/>
    <w:rsid w:val="00ED5A71"/>
    <w:rsid w:val="00ED5D2E"/>
    <w:rsid w:val="00ED5D68"/>
    <w:rsid w:val="00ED5FE4"/>
    <w:rsid w:val="00ED6B84"/>
    <w:rsid w:val="00ED71C5"/>
    <w:rsid w:val="00ED7404"/>
    <w:rsid w:val="00ED7409"/>
    <w:rsid w:val="00ED74FC"/>
    <w:rsid w:val="00ED757D"/>
    <w:rsid w:val="00ED76F5"/>
    <w:rsid w:val="00ED7DAB"/>
    <w:rsid w:val="00ED7DFE"/>
    <w:rsid w:val="00EE0201"/>
    <w:rsid w:val="00EE0A15"/>
    <w:rsid w:val="00EE0A4B"/>
    <w:rsid w:val="00EE0A71"/>
    <w:rsid w:val="00EE0AD8"/>
    <w:rsid w:val="00EE0EF8"/>
    <w:rsid w:val="00EE10C2"/>
    <w:rsid w:val="00EE123E"/>
    <w:rsid w:val="00EE1491"/>
    <w:rsid w:val="00EE1681"/>
    <w:rsid w:val="00EE16FA"/>
    <w:rsid w:val="00EE1C43"/>
    <w:rsid w:val="00EE1C6E"/>
    <w:rsid w:val="00EE1ED1"/>
    <w:rsid w:val="00EE20C3"/>
    <w:rsid w:val="00EE275B"/>
    <w:rsid w:val="00EE27B7"/>
    <w:rsid w:val="00EE2AFF"/>
    <w:rsid w:val="00EE2CB7"/>
    <w:rsid w:val="00EE31D5"/>
    <w:rsid w:val="00EE3340"/>
    <w:rsid w:val="00EE3342"/>
    <w:rsid w:val="00EE3415"/>
    <w:rsid w:val="00EE35F2"/>
    <w:rsid w:val="00EE3A61"/>
    <w:rsid w:val="00EE3AB6"/>
    <w:rsid w:val="00EE3B34"/>
    <w:rsid w:val="00EE3C42"/>
    <w:rsid w:val="00EE3D4F"/>
    <w:rsid w:val="00EE4B5E"/>
    <w:rsid w:val="00EE4DC9"/>
    <w:rsid w:val="00EE4E18"/>
    <w:rsid w:val="00EE4EFE"/>
    <w:rsid w:val="00EE4F04"/>
    <w:rsid w:val="00EE4F57"/>
    <w:rsid w:val="00EE534D"/>
    <w:rsid w:val="00EE5560"/>
    <w:rsid w:val="00EE5823"/>
    <w:rsid w:val="00EE5EAD"/>
    <w:rsid w:val="00EE6B6F"/>
    <w:rsid w:val="00EE6E6F"/>
    <w:rsid w:val="00EE6F1E"/>
    <w:rsid w:val="00EE731A"/>
    <w:rsid w:val="00EE79D5"/>
    <w:rsid w:val="00EF00DE"/>
    <w:rsid w:val="00EF0348"/>
    <w:rsid w:val="00EF0948"/>
    <w:rsid w:val="00EF14AD"/>
    <w:rsid w:val="00EF18D8"/>
    <w:rsid w:val="00EF1DB5"/>
    <w:rsid w:val="00EF1DD1"/>
    <w:rsid w:val="00EF1F9C"/>
    <w:rsid w:val="00EF248C"/>
    <w:rsid w:val="00EF26FD"/>
    <w:rsid w:val="00EF275D"/>
    <w:rsid w:val="00EF27B1"/>
    <w:rsid w:val="00EF2EDF"/>
    <w:rsid w:val="00EF3630"/>
    <w:rsid w:val="00EF3716"/>
    <w:rsid w:val="00EF3776"/>
    <w:rsid w:val="00EF3E6E"/>
    <w:rsid w:val="00EF3EA0"/>
    <w:rsid w:val="00EF4242"/>
    <w:rsid w:val="00EF4366"/>
    <w:rsid w:val="00EF443A"/>
    <w:rsid w:val="00EF4513"/>
    <w:rsid w:val="00EF45C4"/>
    <w:rsid w:val="00EF45CE"/>
    <w:rsid w:val="00EF4689"/>
    <w:rsid w:val="00EF4BBE"/>
    <w:rsid w:val="00EF4C4E"/>
    <w:rsid w:val="00EF4CD6"/>
    <w:rsid w:val="00EF5129"/>
    <w:rsid w:val="00EF5576"/>
    <w:rsid w:val="00EF55A0"/>
    <w:rsid w:val="00EF5968"/>
    <w:rsid w:val="00EF5A60"/>
    <w:rsid w:val="00EF5B78"/>
    <w:rsid w:val="00EF60B8"/>
    <w:rsid w:val="00EF63D1"/>
    <w:rsid w:val="00EF6513"/>
    <w:rsid w:val="00EF6683"/>
    <w:rsid w:val="00EF668B"/>
    <w:rsid w:val="00EF6A93"/>
    <w:rsid w:val="00EF7002"/>
    <w:rsid w:val="00EF769B"/>
    <w:rsid w:val="00EF7B20"/>
    <w:rsid w:val="00F00244"/>
    <w:rsid w:val="00F003AA"/>
    <w:rsid w:val="00F006A5"/>
    <w:rsid w:val="00F006C4"/>
    <w:rsid w:val="00F00F08"/>
    <w:rsid w:val="00F00F53"/>
    <w:rsid w:val="00F0174F"/>
    <w:rsid w:val="00F01EA1"/>
    <w:rsid w:val="00F021B9"/>
    <w:rsid w:val="00F0252F"/>
    <w:rsid w:val="00F027BA"/>
    <w:rsid w:val="00F03244"/>
    <w:rsid w:val="00F0375A"/>
    <w:rsid w:val="00F03E79"/>
    <w:rsid w:val="00F03FE5"/>
    <w:rsid w:val="00F0438D"/>
    <w:rsid w:val="00F04562"/>
    <w:rsid w:val="00F045DF"/>
    <w:rsid w:val="00F049B6"/>
    <w:rsid w:val="00F05194"/>
    <w:rsid w:val="00F05454"/>
    <w:rsid w:val="00F05993"/>
    <w:rsid w:val="00F05B7C"/>
    <w:rsid w:val="00F0622E"/>
    <w:rsid w:val="00F0628D"/>
    <w:rsid w:val="00F0629A"/>
    <w:rsid w:val="00F062E6"/>
    <w:rsid w:val="00F06651"/>
    <w:rsid w:val="00F0674A"/>
    <w:rsid w:val="00F06A06"/>
    <w:rsid w:val="00F0703A"/>
    <w:rsid w:val="00F070B4"/>
    <w:rsid w:val="00F073D3"/>
    <w:rsid w:val="00F07558"/>
    <w:rsid w:val="00F07DE6"/>
    <w:rsid w:val="00F1056C"/>
    <w:rsid w:val="00F107F1"/>
    <w:rsid w:val="00F109C1"/>
    <w:rsid w:val="00F10FC1"/>
    <w:rsid w:val="00F112FD"/>
    <w:rsid w:val="00F1166A"/>
    <w:rsid w:val="00F11E7A"/>
    <w:rsid w:val="00F11EA2"/>
    <w:rsid w:val="00F11FE8"/>
    <w:rsid w:val="00F12ACD"/>
    <w:rsid w:val="00F12B62"/>
    <w:rsid w:val="00F12D73"/>
    <w:rsid w:val="00F12F72"/>
    <w:rsid w:val="00F1308B"/>
    <w:rsid w:val="00F131FA"/>
    <w:rsid w:val="00F133A1"/>
    <w:rsid w:val="00F139AE"/>
    <w:rsid w:val="00F13AD7"/>
    <w:rsid w:val="00F13C85"/>
    <w:rsid w:val="00F13ECD"/>
    <w:rsid w:val="00F144A6"/>
    <w:rsid w:val="00F14B86"/>
    <w:rsid w:val="00F14BCB"/>
    <w:rsid w:val="00F14C2B"/>
    <w:rsid w:val="00F14ECA"/>
    <w:rsid w:val="00F14F85"/>
    <w:rsid w:val="00F15042"/>
    <w:rsid w:val="00F15206"/>
    <w:rsid w:val="00F15262"/>
    <w:rsid w:val="00F155CE"/>
    <w:rsid w:val="00F156D6"/>
    <w:rsid w:val="00F159BC"/>
    <w:rsid w:val="00F15BC1"/>
    <w:rsid w:val="00F16070"/>
    <w:rsid w:val="00F1623D"/>
    <w:rsid w:val="00F16442"/>
    <w:rsid w:val="00F16597"/>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1D98"/>
    <w:rsid w:val="00F22014"/>
    <w:rsid w:val="00F22149"/>
    <w:rsid w:val="00F22324"/>
    <w:rsid w:val="00F2250A"/>
    <w:rsid w:val="00F2266C"/>
    <w:rsid w:val="00F22837"/>
    <w:rsid w:val="00F23005"/>
    <w:rsid w:val="00F23143"/>
    <w:rsid w:val="00F236B0"/>
    <w:rsid w:val="00F2384D"/>
    <w:rsid w:val="00F23B52"/>
    <w:rsid w:val="00F23BBC"/>
    <w:rsid w:val="00F23EA1"/>
    <w:rsid w:val="00F244F9"/>
    <w:rsid w:val="00F24788"/>
    <w:rsid w:val="00F249C5"/>
    <w:rsid w:val="00F24BF7"/>
    <w:rsid w:val="00F24E53"/>
    <w:rsid w:val="00F251AE"/>
    <w:rsid w:val="00F257F0"/>
    <w:rsid w:val="00F25C21"/>
    <w:rsid w:val="00F25D6F"/>
    <w:rsid w:val="00F25DE4"/>
    <w:rsid w:val="00F2633A"/>
    <w:rsid w:val="00F2640F"/>
    <w:rsid w:val="00F266C9"/>
    <w:rsid w:val="00F26714"/>
    <w:rsid w:val="00F271FC"/>
    <w:rsid w:val="00F2785E"/>
    <w:rsid w:val="00F27A4B"/>
    <w:rsid w:val="00F27C34"/>
    <w:rsid w:val="00F27E46"/>
    <w:rsid w:val="00F27E51"/>
    <w:rsid w:val="00F301C2"/>
    <w:rsid w:val="00F301F8"/>
    <w:rsid w:val="00F3023C"/>
    <w:rsid w:val="00F302E1"/>
    <w:rsid w:val="00F302F9"/>
    <w:rsid w:val="00F3035B"/>
    <w:rsid w:val="00F30814"/>
    <w:rsid w:val="00F30874"/>
    <w:rsid w:val="00F30909"/>
    <w:rsid w:val="00F30BE5"/>
    <w:rsid w:val="00F30F82"/>
    <w:rsid w:val="00F311EC"/>
    <w:rsid w:val="00F319F3"/>
    <w:rsid w:val="00F31B22"/>
    <w:rsid w:val="00F31B49"/>
    <w:rsid w:val="00F31F55"/>
    <w:rsid w:val="00F3245A"/>
    <w:rsid w:val="00F3263E"/>
    <w:rsid w:val="00F327AD"/>
    <w:rsid w:val="00F32F56"/>
    <w:rsid w:val="00F33238"/>
    <w:rsid w:val="00F33B71"/>
    <w:rsid w:val="00F33D4F"/>
    <w:rsid w:val="00F33D5A"/>
    <w:rsid w:val="00F33F4C"/>
    <w:rsid w:val="00F34019"/>
    <w:rsid w:val="00F3427A"/>
    <w:rsid w:val="00F3427F"/>
    <w:rsid w:val="00F3440F"/>
    <w:rsid w:val="00F344BE"/>
    <w:rsid w:val="00F34CD6"/>
    <w:rsid w:val="00F354B1"/>
    <w:rsid w:val="00F35773"/>
    <w:rsid w:val="00F35873"/>
    <w:rsid w:val="00F35920"/>
    <w:rsid w:val="00F3598A"/>
    <w:rsid w:val="00F35C20"/>
    <w:rsid w:val="00F3645B"/>
    <w:rsid w:val="00F36619"/>
    <w:rsid w:val="00F366A5"/>
    <w:rsid w:val="00F36A6C"/>
    <w:rsid w:val="00F36BF7"/>
    <w:rsid w:val="00F36C5F"/>
    <w:rsid w:val="00F36D83"/>
    <w:rsid w:val="00F36DAA"/>
    <w:rsid w:val="00F37259"/>
    <w:rsid w:val="00F37272"/>
    <w:rsid w:val="00F372FF"/>
    <w:rsid w:val="00F3797F"/>
    <w:rsid w:val="00F4019A"/>
    <w:rsid w:val="00F402EF"/>
    <w:rsid w:val="00F403C5"/>
    <w:rsid w:val="00F405A4"/>
    <w:rsid w:val="00F4083E"/>
    <w:rsid w:val="00F40847"/>
    <w:rsid w:val="00F40CDF"/>
    <w:rsid w:val="00F40DD4"/>
    <w:rsid w:val="00F40F7C"/>
    <w:rsid w:val="00F40FBD"/>
    <w:rsid w:val="00F40FC4"/>
    <w:rsid w:val="00F41631"/>
    <w:rsid w:val="00F41A64"/>
    <w:rsid w:val="00F41B3D"/>
    <w:rsid w:val="00F41C6B"/>
    <w:rsid w:val="00F41D05"/>
    <w:rsid w:val="00F41F05"/>
    <w:rsid w:val="00F42259"/>
    <w:rsid w:val="00F425B6"/>
    <w:rsid w:val="00F42737"/>
    <w:rsid w:val="00F428B2"/>
    <w:rsid w:val="00F42AB7"/>
    <w:rsid w:val="00F430D7"/>
    <w:rsid w:val="00F433BD"/>
    <w:rsid w:val="00F43A8F"/>
    <w:rsid w:val="00F43BE1"/>
    <w:rsid w:val="00F43CE0"/>
    <w:rsid w:val="00F4422C"/>
    <w:rsid w:val="00F44E81"/>
    <w:rsid w:val="00F44EC5"/>
    <w:rsid w:val="00F44EE3"/>
    <w:rsid w:val="00F456AE"/>
    <w:rsid w:val="00F456D9"/>
    <w:rsid w:val="00F458B8"/>
    <w:rsid w:val="00F45B1E"/>
    <w:rsid w:val="00F45C7F"/>
    <w:rsid w:val="00F45E27"/>
    <w:rsid w:val="00F4610D"/>
    <w:rsid w:val="00F4669A"/>
    <w:rsid w:val="00F466AF"/>
    <w:rsid w:val="00F4675C"/>
    <w:rsid w:val="00F469F3"/>
    <w:rsid w:val="00F46A8A"/>
    <w:rsid w:val="00F46B03"/>
    <w:rsid w:val="00F46B7F"/>
    <w:rsid w:val="00F47498"/>
    <w:rsid w:val="00F4754A"/>
    <w:rsid w:val="00F476FE"/>
    <w:rsid w:val="00F500BF"/>
    <w:rsid w:val="00F5028C"/>
    <w:rsid w:val="00F507A2"/>
    <w:rsid w:val="00F51063"/>
    <w:rsid w:val="00F51181"/>
    <w:rsid w:val="00F511C2"/>
    <w:rsid w:val="00F512B2"/>
    <w:rsid w:val="00F514BC"/>
    <w:rsid w:val="00F51A63"/>
    <w:rsid w:val="00F51A7B"/>
    <w:rsid w:val="00F51AB7"/>
    <w:rsid w:val="00F51B25"/>
    <w:rsid w:val="00F51F7F"/>
    <w:rsid w:val="00F521D4"/>
    <w:rsid w:val="00F524AC"/>
    <w:rsid w:val="00F5261C"/>
    <w:rsid w:val="00F5283D"/>
    <w:rsid w:val="00F52ABA"/>
    <w:rsid w:val="00F52B81"/>
    <w:rsid w:val="00F52BC7"/>
    <w:rsid w:val="00F52D2E"/>
    <w:rsid w:val="00F52D80"/>
    <w:rsid w:val="00F531CF"/>
    <w:rsid w:val="00F534C8"/>
    <w:rsid w:val="00F53528"/>
    <w:rsid w:val="00F53B67"/>
    <w:rsid w:val="00F53BF4"/>
    <w:rsid w:val="00F53E04"/>
    <w:rsid w:val="00F5420C"/>
    <w:rsid w:val="00F54248"/>
    <w:rsid w:val="00F54266"/>
    <w:rsid w:val="00F54451"/>
    <w:rsid w:val="00F5463B"/>
    <w:rsid w:val="00F547C4"/>
    <w:rsid w:val="00F54C46"/>
    <w:rsid w:val="00F54C56"/>
    <w:rsid w:val="00F55043"/>
    <w:rsid w:val="00F557B1"/>
    <w:rsid w:val="00F56136"/>
    <w:rsid w:val="00F56409"/>
    <w:rsid w:val="00F56557"/>
    <w:rsid w:val="00F5666C"/>
    <w:rsid w:val="00F568F1"/>
    <w:rsid w:val="00F568FF"/>
    <w:rsid w:val="00F56919"/>
    <w:rsid w:val="00F56DCF"/>
    <w:rsid w:val="00F56F69"/>
    <w:rsid w:val="00F56FC1"/>
    <w:rsid w:val="00F57034"/>
    <w:rsid w:val="00F575A9"/>
    <w:rsid w:val="00F5782B"/>
    <w:rsid w:val="00F57AE7"/>
    <w:rsid w:val="00F6053E"/>
    <w:rsid w:val="00F605E1"/>
    <w:rsid w:val="00F6080F"/>
    <w:rsid w:val="00F60A5A"/>
    <w:rsid w:val="00F60BE9"/>
    <w:rsid w:val="00F60C4B"/>
    <w:rsid w:val="00F60CBE"/>
    <w:rsid w:val="00F60EBD"/>
    <w:rsid w:val="00F61183"/>
    <w:rsid w:val="00F61A75"/>
    <w:rsid w:val="00F61D0F"/>
    <w:rsid w:val="00F61FD8"/>
    <w:rsid w:val="00F621D9"/>
    <w:rsid w:val="00F62235"/>
    <w:rsid w:val="00F623B7"/>
    <w:rsid w:val="00F6242B"/>
    <w:rsid w:val="00F624BA"/>
    <w:rsid w:val="00F62B00"/>
    <w:rsid w:val="00F62B0A"/>
    <w:rsid w:val="00F62D85"/>
    <w:rsid w:val="00F62DBF"/>
    <w:rsid w:val="00F62E41"/>
    <w:rsid w:val="00F62E73"/>
    <w:rsid w:val="00F632DC"/>
    <w:rsid w:val="00F6355F"/>
    <w:rsid w:val="00F63683"/>
    <w:rsid w:val="00F63A98"/>
    <w:rsid w:val="00F63FDA"/>
    <w:rsid w:val="00F6409C"/>
    <w:rsid w:val="00F64122"/>
    <w:rsid w:val="00F641FC"/>
    <w:rsid w:val="00F6448E"/>
    <w:rsid w:val="00F647F7"/>
    <w:rsid w:val="00F64D10"/>
    <w:rsid w:val="00F64EB4"/>
    <w:rsid w:val="00F64F1F"/>
    <w:rsid w:val="00F650F2"/>
    <w:rsid w:val="00F65475"/>
    <w:rsid w:val="00F6565B"/>
    <w:rsid w:val="00F656AC"/>
    <w:rsid w:val="00F6583C"/>
    <w:rsid w:val="00F6589A"/>
    <w:rsid w:val="00F65AA9"/>
    <w:rsid w:val="00F65C8D"/>
    <w:rsid w:val="00F65CE6"/>
    <w:rsid w:val="00F66A2F"/>
    <w:rsid w:val="00F66F82"/>
    <w:rsid w:val="00F671AF"/>
    <w:rsid w:val="00F674CA"/>
    <w:rsid w:val="00F674F9"/>
    <w:rsid w:val="00F67559"/>
    <w:rsid w:val="00F6783E"/>
    <w:rsid w:val="00F679EE"/>
    <w:rsid w:val="00F67A34"/>
    <w:rsid w:val="00F67A89"/>
    <w:rsid w:val="00F67B27"/>
    <w:rsid w:val="00F67BDB"/>
    <w:rsid w:val="00F67F76"/>
    <w:rsid w:val="00F70559"/>
    <w:rsid w:val="00F70C63"/>
    <w:rsid w:val="00F70DBE"/>
    <w:rsid w:val="00F70E57"/>
    <w:rsid w:val="00F71124"/>
    <w:rsid w:val="00F71249"/>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119"/>
    <w:rsid w:val="00F74126"/>
    <w:rsid w:val="00F743D1"/>
    <w:rsid w:val="00F755E6"/>
    <w:rsid w:val="00F756C7"/>
    <w:rsid w:val="00F7586B"/>
    <w:rsid w:val="00F75B6F"/>
    <w:rsid w:val="00F75CF3"/>
    <w:rsid w:val="00F75EFE"/>
    <w:rsid w:val="00F75F2F"/>
    <w:rsid w:val="00F760B6"/>
    <w:rsid w:val="00F76405"/>
    <w:rsid w:val="00F76445"/>
    <w:rsid w:val="00F764E9"/>
    <w:rsid w:val="00F7650D"/>
    <w:rsid w:val="00F765FE"/>
    <w:rsid w:val="00F768F4"/>
    <w:rsid w:val="00F769E0"/>
    <w:rsid w:val="00F76A00"/>
    <w:rsid w:val="00F76CBF"/>
    <w:rsid w:val="00F76ECC"/>
    <w:rsid w:val="00F77003"/>
    <w:rsid w:val="00F7730E"/>
    <w:rsid w:val="00F77349"/>
    <w:rsid w:val="00F77B9F"/>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203D"/>
    <w:rsid w:val="00F820C4"/>
    <w:rsid w:val="00F82147"/>
    <w:rsid w:val="00F8223B"/>
    <w:rsid w:val="00F82289"/>
    <w:rsid w:val="00F824F9"/>
    <w:rsid w:val="00F828BF"/>
    <w:rsid w:val="00F82B06"/>
    <w:rsid w:val="00F82E81"/>
    <w:rsid w:val="00F83103"/>
    <w:rsid w:val="00F834B7"/>
    <w:rsid w:val="00F83829"/>
    <w:rsid w:val="00F83A6F"/>
    <w:rsid w:val="00F83AE1"/>
    <w:rsid w:val="00F83BB4"/>
    <w:rsid w:val="00F84069"/>
    <w:rsid w:val="00F843D7"/>
    <w:rsid w:val="00F845DB"/>
    <w:rsid w:val="00F84969"/>
    <w:rsid w:val="00F849CB"/>
    <w:rsid w:val="00F84AA7"/>
    <w:rsid w:val="00F84BCA"/>
    <w:rsid w:val="00F85292"/>
    <w:rsid w:val="00F85330"/>
    <w:rsid w:val="00F85536"/>
    <w:rsid w:val="00F8556B"/>
    <w:rsid w:val="00F856F8"/>
    <w:rsid w:val="00F85D62"/>
    <w:rsid w:val="00F860AB"/>
    <w:rsid w:val="00F8657A"/>
    <w:rsid w:val="00F86718"/>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450"/>
    <w:rsid w:val="00F906D4"/>
    <w:rsid w:val="00F907FA"/>
    <w:rsid w:val="00F90ACB"/>
    <w:rsid w:val="00F90ADB"/>
    <w:rsid w:val="00F90CEE"/>
    <w:rsid w:val="00F90E78"/>
    <w:rsid w:val="00F90F29"/>
    <w:rsid w:val="00F91209"/>
    <w:rsid w:val="00F91296"/>
    <w:rsid w:val="00F91335"/>
    <w:rsid w:val="00F9188E"/>
    <w:rsid w:val="00F91A2D"/>
    <w:rsid w:val="00F91D7F"/>
    <w:rsid w:val="00F920B5"/>
    <w:rsid w:val="00F9221F"/>
    <w:rsid w:val="00F92271"/>
    <w:rsid w:val="00F92275"/>
    <w:rsid w:val="00F922C9"/>
    <w:rsid w:val="00F9230A"/>
    <w:rsid w:val="00F9244A"/>
    <w:rsid w:val="00F924FC"/>
    <w:rsid w:val="00F92976"/>
    <w:rsid w:val="00F92B0B"/>
    <w:rsid w:val="00F92FBE"/>
    <w:rsid w:val="00F931C7"/>
    <w:rsid w:val="00F934E3"/>
    <w:rsid w:val="00F93559"/>
    <w:rsid w:val="00F936D6"/>
    <w:rsid w:val="00F9371A"/>
    <w:rsid w:val="00F938A4"/>
    <w:rsid w:val="00F93903"/>
    <w:rsid w:val="00F93AA2"/>
    <w:rsid w:val="00F93D72"/>
    <w:rsid w:val="00F93DD0"/>
    <w:rsid w:val="00F93E65"/>
    <w:rsid w:val="00F93F24"/>
    <w:rsid w:val="00F94070"/>
    <w:rsid w:val="00F940AC"/>
    <w:rsid w:val="00F950B5"/>
    <w:rsid w:val="00F9513F"/>
    <w:rsid w:val="00F9544E"/>
    <w:rsid w:val="00F956AC"/>
    <w:rsid w:val="00F956ED"/>
    <w:rsid w:val="00F95C5E"/>
    <w:rsid w:val="00F95FD1"/>
    <w:rsid w:val="00F9604B"/>
    <w:rsid w:val="00F96168"/>
    <w:rsid w:val="00F9643E"/>
    <w:rsid w:val="00F9663F"/>
    <w:rsid w:val="00F97908"/>
    <w:rsid w:val="00F97B43"/>
    <w:rsid w:val="00FA0180"/>
    <w:rsid w:val="00FA0764"/>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BFD"/>
    <w:rsid w:val="00FA3520"/>
    <w:rsid w:val="00FA3544"/>
    <w:rsid w:val="00FA3B76"/>
    <w:rsid w:val="00FA459A"/>
    <w:rsid w:val="00FA4895"/>
    <w:rsid w:val="00FA4C91"/>
    <w:rsid w:val="00FA4CEF"/>
    <w:rsid w:val="00FA4D66"/>
    <w:rsid w:val="00FA5198"/>
    <w:rsid w:val="00FA5357"/>
    <w:rsid w:val="00FA5800"/>
    <w:rsid w:val="00FA5924"/>
    <w:rsid w:val="00FA5A4E"/>
    <w:rsid w:val="00FA5B4B"/>
    <w:rsid w:val="00FA66FC"/>
    <w:rsid w:val="00FA70C6"/>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0B71"/>
    <w:rsid w:val="00FB1527"/>
    <w:rsid w:val="00FB1726"/>
    <w:rsid w:val="00FB1D5F"/>
    <w:rsid w:val="00FB2537"/>
    <w:rsid w:val="00FB27C5"/>
    <w:rsid w:val="00FB29AD"/>
    <w:rsid w:val="00FB2C8B"/>
    <w:rsid w:val="00FB312D"/>
    <w:rsid w:val="00FB33DC"/>
    <w:rsid w:val="00FB3672"/>
    <w:rsid w:val="00FB36C3"/>
    <w:rsid w:val="00FB3862"/>
    <w:rsid w:val="00FB3ACF"/>
    <w:rsid w:val="00FB3D17"/>
    <w:rsid w:val="00FB3DBB"/>
    <w:rsid w:val="00FB3E03"/>
    <w:rsid w:val="00FB4338"/>
    <w:rsid w:val="00FB477E"/>
    <w:rsid w:val="00FB499C"/>
    <w:rsid w:val="00FB4AC6"/>
    <w:rsid w:val="00FB4C9C"/>
    <w:rsid w:val="00FB52FA"/>
    <w:rsid w:val="00FB535E"/>
    <w:rsid w:val="00FB57E0"/>
    <w:rsid w:val="00FB5B1D"/>
    <w:rsid w:val="00FB5C5F"/>
    <w:rsid w:val="00FB5F8C"/>
    <w:rsid w:val="00FB5FAD"/>
    <w:rsid w:val="00FB611A"/>
    <w:rsid w:val="00FB6165"/>
    <w:rsid w:val="00FB648A"/>
    <w:rsid w:val="00FB6807"/>
    <w:rsid w:val="00FB6D5B"/>
    <w:rsid w:val="00FB71DA"/>
    <w:rsid w:val="00FB7541"/>
    <w:rsid w:val="00FB7634"/>
    <w:rsid w:val="00FB79F9"/>
    <w:rsid w:val="00FC0150"/>
    <w:rsid w:val="00FC03AB"/>
    <w:rsid w:val="00FC0640"/>
    <w:rsid w:val="00FC09A0"/>
    <w:rsid w:val="00FC0F8A"/>
    <w:rsid w:val="00FC11F2"/>
    <w:rsid w:val="00FC15AC"/>
    <w:rsid w:val="00FC177E"/>
    <w:rsid w:val="00FC1DDD"/>
    <w:rsid w:val="00FC1FEF"/>
    <w:rsid w:val="00FC20F6"/>
    <w:rsid w:val="00FC2750"/>
    <w:rsid w:val="00FC2787"/>
    <w:rsid w:val="00FC2925"/>
    <w:rsid w:val="00FC2A1B"/>
    <w:rsid w:val="00FC2E3E"/>
    <w:rsid w:val="00FC3559"/>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669"/>
    <w:rsid w:val="00FC6ADD"/>
    <w:rsid w:val="00FC6B09"/>
    <w:rsid w:val="00FC6CC8"/>
    <w:rsid w:val="00FC706A"/>
    <w:rsid w:val="00FC7528"/>
    <w:rsid w:val="00FC75E5"/>
    <w:rsid w:val="00FC7A20"/>
    <w:rsid w:val="00FC7AAE"/>
    <w:rsid w:val="00FC7DF3"/>
    <w:rsid w:val="00FD03F1"/>
    <w:rsid w:val="00FD0572"/>
    <w:rsid w:val="00FD069B"/>
    <w:rsid w:val="00FD08C1"/>
    <w:rsid w:val="00FD17A4"/>
    <w:rsid w:val="00FD19A3"/>
    <w:rsid w:val="00FD1A97"/>
    <w:rsid w:val="00FD1B4F"/>
    <w:rsid w:val="00FD2916"/>
    <w:rsid w:val="00FD2BE6"/>
    <w:rsid w:val="00FD2C9B"/>
    <w:rsid w:val="00FD2D7B"/>
    <w:rsid w:val="00FD37F6"/>
    <w:rsid w:val="00FD39AD"/>
    <w:rsid w:val="00FD3C5C"/>
    <w:rsid w:val="00FD4041"/>
    <w:rsid w:val="00FD440A"/>
    <w:rsid w:val="00FD4479"/>
    <w:rsid w:val="00FD4589"/>
    <w:rsid w:val="00FD473E"/>
    <w:rsid w:val="00FD479C"/>
    <w:rsid w:val="00FD4C9C"/>
    <w:rsid w:val="00FD5823"/>
    <w:rsid w:val="00FD5964"/>
    <w:rsid w:val="00FD6059"/>
    <w:rsid w:val="00FD66E3"/>
    <w:rsid w:val="00FD6914"/>
    <w:rsid w:val="00FD6AFE"/>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208"/>
    <w:rsid w:val="00FE16EA"/>
    <w:rsid w:val="00FE1B31"/>
    <w:rsid w:val="00FE1D51"/>
    <w:rsid w:val="00FE1EAB"/>
    <w:rsid w:val="00FE24AC"/>
    <w:rsid w:val="00FE2CC8"/>
    <w:rsid w:val="00FE3465"/>
    <w:rsid w:val="00FE36C9"/>
    <w:rsid w:val="00FE3B8B"/>
    <w:rsid w:val="00FE3C80"/>
    <w:rsid w:val="00FE420D"/>
    <w:rsid w:val="00FE4323"/>
    <w:rsid w:val="00FE4A44"/>
    <w:rsid w:val="00FE4BC3"/>
    <w:rsid w:val="00FE4CCE"/>
    <w:rsid w:val="00FE4DE3"/>
    <w:rsid w:val="00FE6029"/>
    <w:rsid w:val="00FE65F2"/>
    <w:rsid w:val="00FE675C"/>
    <w:rsid w:val="00FE67CF"/>
    <w:rsid w:val="00FE6AAC"/>
    <w:rsid w:val="00FE6D20"/>
    <w:rsid w:val="00FE6DCA"/>
    <w:rsid w:val="00FE6FB9"/>
    <w:rsid w:val="00FE74B7"/>
    <w:rsid w:val="00FE7549"/>
    <w:rsid w:val="00FE7BCC"/>
    <w:rsid w:val="00FF01B8"/>
    <w:rsid w:val="00FF02BC"/>
    <w:rsid w:val="00FF0740"/>
    <w:rsid w:val="00FF07F1"/>
    <w:rsid w:val="00FF0C20"/>
    <w:rsid w:val="00FF0FDE"/>
    <w:rsid w:val="00FF11D9"/>
    <w:rsid w:val="00FF126D"/>
    <w:rsid w:val="00FF1298"/>
    <w:rsid w:val="00FF15E1"/>
    <w:rsid w:val="00FF1F74"/>
    <w:rsid w:val="00FF2310"/>
    <w:rsid w:val="00FF27BB"/>
    <w:rsid w:val="00FF2A88"/>
    <w:rsid w:val="00FF2B22"/>
    <w:rsid w:val="00FF2B35"/>
    <w:rsid w:val="00FF2C19"/>
    <w:rsid w:val="00FF2E73"/>
    <w:rsid w:val="00FF2EEE"/>
    <w:rsid w:val="00FF2F38"/>
    <w:rsid w:val="00FF3124"/>
    <w:rsid w:val="00FF332C"/>
    <w:rsid w:val="00FF33B4"/>
    <w:rsid w:val="00FF39E8"/>
    <w:rsid w:val="00FF3B7B"/>
    <w:rsid w:val="00FF3D88"/>
    <w:rsid w:val="00FF3EA6"/>
    <w:rsid w:val="00FF4072"/>
    <w:rsid w:val="00FF48F9"/>
    <w:rsid w:val="00FF4ABF"/>
    <w:rsid w:val="00FF4AE2"/>
    <w:rsid w:val="00FF4C7C"/>
    <w:rsid w:val="00FF50A8"/>
    <w:rsid w:val="00FF50C2"/>
    <w:rsid w:val="00FF5229"/>
    <w:rsid w:val="00FF571E"/>
    <w:rsid w:val="00FF5860"/>
    <w:rsid w:val="00FF5AD9"/>
    <w:rsid w:val="00FF5AE7"/>
    <w:rsid w:val="00FF5F6E"/>
    <w:rsid w:val="00FF5FC1"/>
    <w:rsid w:val="00FF609A"/>
    <w:rsid w:val="00FF63BA"/>
    <w:rsid w:val="00FF65AC"/>
    <w:rsid w:val="00FF6BD1"/>
    <w:rsid w:val="00FF6CC0"/>
    <w:rsid w:val="00FF6D92"/>
    <w:rsid w:val="00FF7017"/>
    <w:rsid w:val="00FF725D"/>
    <w:rsid w:val="00FF7512"/>
    <w:rsid w:val="00FF756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D2500"/>
    <w:pPr>
      <w:autoSpaceDE w:val="0"/>
      <w:autoSpaceDN w:val="0"/>
      <w:adjustRightInd w:val="0"/>
      <w:snapToGrid w:val="0"/>
      <w:spacing w:before="60"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084588"/>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6"/>
    <w:uiPriority w:val="35"/>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uiPriority w:val="3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qFormat/>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tabs>
        <w:tab w:val="left" w:pos="1701"/>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2">
    <w:name w:val="Emphasis"/>
    <w:uiPriority w:val="20"/>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3F7936"/>
    <w:rPr>
      <w:b/>
      <w:sz w:val="22"/>
      <w:szCs w:val="22"/>
      <w:lang w:eastAsia="en-US"/>
    </w:rPr>
  </w:style>
  <w:style w:type="paragraph" w:customStyle="1" w:styleId="maintext">
    <w:name w:val="main text"/>
    <w:basedOn w:val="a"/>
    <w:link w:val="maintextChar"/>
    <w:qFormat/>
    <w:rsid w:val="0086144A"/>
    <w:pPr>
      <w:autoSpaceDE/>
      <w:autoSpaceDN/>
      <w:adjustRightInd/>
      <w:snapToGrid/>
      <w:spacing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86144A"/>
    <w:rPr>
      <w:rFonts w:eastAsia="Malgun Gothic" w:cs="Batang"/>
      <w:lang w:val="en-GB" w:eastAsia="ko-KR"/>
    </w:rPr>
  </w:style>
  <w:style w:type="paragraph" w:styleId="TOC1">
    <w:name w:val="toc 1"/>
    <w:basedOn w:val="a"/>
    <w:next w:val="a"/>
    <w:autoRedefine/>
    <w:uiPriority w:val="39"/>
    <w:unhideWhenUsed/>
    <w:rsid w:val="00DC431E"/>
  </w:style>
  <w:style w:type="paragraph" w:styleId="TOC2">
    <w:name w:val="toc 2"/>
    <w:basedOn w:val="a"/>
    <w:next w:val="a"/>
    <w:autoRedefine/>
    <w:uiPriority w:val="39"/>
    <w:unhideWhenUsed/>
    <w:rsid w:val="00DC431E"/>
    <w:pPr>
      <w:ind w:leftChars="200" w:left="420"/>
    </w:pPr>
  </w:style>
  <w:style w:type="paragraph" w:styleId="aff3">
    <w:name w:val="table of figures"/>
    <w:basedOn w:val="a"/>
    <w:next w:val="a"/>
    <w:uiPriority w:val="99"/>
    <w:unhideWhenUsed/>
    <w:rsid w:val="007126A9"/>
    <w:pPr>
      <w:ind w:leftChars="200" w:left="200" w:hangingChars="200" w:hanging="200"/>
    </w:pPr>
  </w:style>
  <w:style w:type="paragraph" w:customStyle="1" w:styleId="Agreement">
    <w:name w:val="Agreement"/>
    <w:basedOn w:val="a"/>
    <w:next w:val="a"/>
    <w:qFormat/>
    <w:rsid w:val="00930494"/>
    <w:pPr>
      <w:numPr>
        <w:numId w:val="42"/>
      </w:numPr>
      <w:autoSpaceDE/>
      <w:autoSpaceDN/>
      <w:adjustRightInd/>
      <w:snapToGrid/>
      <w:spacing w:after="0" w:line="240" w:lineRule="auto"/>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1260</Words>
  <Characters>7188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8432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Bingchao BC2 Liu</cp:lastModifiedBy>
  <cp:revision>17</cp:revision>
  <cp:lastPrinted>2015-04-01T01:56:00Z</cp:lastPrinted>
  <dcterms:created xsi:type="dcterms:W3CDTF">2022-09-28T14:16:00Z</dcterms:created>
  <dcterms:modified xsi:type="dcterms:W3CDTF">2022-09-28T14:18:00Z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